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EF228" w14:textId="78F0BCB0" w:rsidR="007A1E28" w:rsidRPr="00BA28DE" w:rsidRDefault="007A1E28" w:rsidP="007A1E28">
      <w:pPr>
        <w:jc w:val="both"/>
        <w:rPr>
          <w:rStyle w:val="FontStyle97"/>
          <w:rFonts w:ascii="Times New Roman" w:hAnsi="Times New Roman" w:cs="Times New Roman"/>
        </w:rPr>
      </w:pPr>
      <w:r w:rsidRPr="00BA28DE">
        <w:rPr>
          <w:rStyle w:val="FontStyle97"/>
          <w:rFonts w:ascii="Times New Roman" w:hAnsi="Times New Roman" w:cs="Times New Roman"/>
          <w:b/>
        </w:rPr>
        <w:t>1. AMAÇ:</w:t>
      </w:r>
      <w:r w:rsidRPr="00BA28DE">
        <w:rPr>
          <w:rFonts w:ascii="Times New Roman" w:hAnsi="Times New Roman"/>
          <w:sz w:val="24"/>
          <w:szCs w:val="24"/>
        </w:rPr>
        <w:t xml:space="preserve"> </w:t>
      </w:r>
      <w:r w:rsidR="0070465B" w:rsidRPr="00BA28DE">
        <w:rPr>
          <w:rStyle w:val="FontStyle97"/>
          <w:rFonts w:ascii="Times New Roman" w:hAnsi="Times New Roman" w:cs="Times New Roman"/>
        </w:rPr>
        <w:t xml:space="preserve">Bu talimat Bursa Uludağ Üniversitesi </w:t>
      </w:r>
      <w:r w:rsidR="00782CC9" w:rsidRPr="00BA28DE">
        <w:rPr>
          <w:rStyle w:val="FontStyle97"/>
          <w:rFonts w:ascii="Times New Roman" w:hAnsi="Times New Roman" w:cs="Times New Roman"/>
        </w:rPr>
        <w:t>birimlerinde</w:t>
      </w:r>
      <w:r w:rsidR="0070465B" w:rsidRPr="00BA28DE">
        <w:rPr>
          <w:rStyle w:val="FontStyle97"/>
          <w:rFonts w:ascii="Times New Roman" w:hAnsi="Times New Roman" w:cs="Times New Roman"/>
        </w:rPr>
        <w:t xml:space="preserve">, </w:t>
      </w:r>
      <w:r w:rsidR="00782CC9" w:rsidRPr="00BA28DE">
        <w:rPr>
          <w:rStyle w:val="FontStyle97"/>
          <w:rFonts w:ascii="Times New Roman" w:hAnsi="Times New Roman" w:cs="Times New Roman"/>
        </w:rPr>
        <w:t xml:space="preserve">protokol hazırlanması </w:t>
      </w:r>
      <w:r w:rsidR="0070465B" w:rsidRPr="00BA28DE">
        <w:rPr>
          <w:rStyle w:val="FontStyle97"/>
          <w:rFonts w:ascii="Times New Roman" w:hAnsi="Times New Roman" w:cs="Times New Roman"/>
        </w:rPr>
        <w:t xml:space="preserve">esnasında </w:t>
      </w:r>
      <w:r w:rsidR="00782CC9" w:rsidRPr="00BA28DE">
        <w:rPr>
          <w:rStyle w:val="FontStyle97"/>
          <w:rFonts w:ascii="Times New Roman" w:hAnsi="Times New Roman" w:cs="Times New Roman"/>
        </w:rPr>
        <w:t xml:space="preserve">dikkat </w:t>
      </w:r>
      <w:r w:rsidR="009F2B1A" w:rsidRPr="00BA28DE">
        <w:rPr>
          <w:rStyle w:val="FontStyle97"/>
          <w:rFonts w:ascii="Times New Roman" w:hAnsi="Times New Roman" w:cs="Times New Roman"/>
        </w:rPr>
        <w:t xml:space="preserve">edilecek hususları </w:t>
      </w:r>
      <w:r w:rsidR="0070465B" w:rsidRPr="00BA28DE">
        <w:rPr>
          <w:rStyle w:val="FontStyle97"/>
          <w:rFonts w:ascii="Times New Roman" w:hAnsi="Times New Roman" w:cs="Times New Roman"/>
        </w:rPr>
        <w:t>belirlemektir</w:t>
      </w:r>
      <w:r w:rsidRPr="00BA28DE">
        <w:rPr>
          <w:rStyle w:val="FontStyle97"/>
          <w:rFonts w:ascii="Times New Roman" w:hAnsi="Times New Roman" w:cs="Times New Roman"/>
        </w:rPr>
        <w:t>.</w:t>
      </w:r>
    </w:p>
    <w:p w14:paraId="7953D5B9" w14:textId="305EB8ED" w:rsidR="009F2B1A" w:rsidRPr="00BA28DE" w:rsidRDefault="007A1E28" w:rsidP="009F2B1A">
      <w:pPr>
        <w:rPr>
          <w:rStyle w:val="FontStyle97"/>
          <w:rFonts w:ascii="Times New Roman" w:hAnsi="Times New Roman" w:cs="Times New Roman"/>
        </w:rPr>
      </w:pPr>
      <w:r w:rsidRPr="00BA28DE">
        <w:rPr>
          <w:rStyle w:val="FontStyle97"/>
          <w:rFonts w:ascii="Times New Roman" w:hAnsi="Times New Roman" w:cs="Times New Roman"/>
          <w:b/>
        </w:rPr>
        <w:t>2. KAPSAM:</w:t>
      </w:r>
      <w:r w:rsidRPr="00BA28DE">
        <w:rPr>
          <w:rStyle w:val="FontStyle97"/>
          <w:rFonts w:ascii="Times New Roman" w:hAnsi="Times New Roman" w:cs="Times New Roman"/>
        </w:rPr>
        <w:t xml:space="preserve"> </w:t>
      </w:r>
      <w:r w:rsidR="009F2B1A" w:rsidRPr="00BA28DE">
        <w:rPr>
          <w:rStyle w:val="FontStyle97"/>
          <w:rFonts w:ascii="Times New Roman" w:hAnsi="Times New Roman" w:cs="Times New Roman"/>
        </w:rPr>
        <w:t>Bu talimat</w:t>
      </w:r>
      <w:r w:rsidR="005D33B5" w:rsidRPr="00BA28DE">
        <w:rPr>
          <w:rStyle w:val="FontStyle97"/>
          <w:rFonts w:ascii="Times New Roman" w:hAnsi="Times New Roman" w:cs="Times New Roman"/>
        </w:rPr>
        <w:t>,</w:t>
      </w:r>
    </w:p>
    <w:p w14:paraId="18D25BE5" w14:textId="77777777" w:rsidR="009F2B1A" w:rsidRPr="00BA28DE" w:rsidRDefault="009F2B1A" w:rsidP="009F2B1A">
      <w:pPr>
        <w:rPr>
          <w:rStyle w:val="FontStyle97"/>
          <w:rFonts w:ascii="Times New Roman" w:hAnsi="Times New Roman" w:cs="Times New Roman"/>
        </w:rPr>
      </w:pPr>
      <w:r w:rsidRPr="00BA28DE">
        <w:rPr>
          <w:rStyle w:val="FontStyle97"/>
          <w:rFonts w:ascii="Times New Roman" w:hAnsi="Times New Roman" w:cs="Times New Roman"/>
        </w:rPr>
        <w:t xml:space="preserve"> 1-</w:t>
      </w:r>
      <w:r w:rsidR="00D92AAE" w:rsidRPr="00BA28DE">
        <w:rPr>
          <w:rStyle w:val="FontStyle97"/>
          <w:rFonts w:ascii="Times New Roman" w:hAnsi="Times New Roman" w:cs="Times New Roman"/>
        </w:rPr>
        <w:t xml:space="preserve"> </w:t>
      </w:r>
      <w:r w:rsidRPr="00BA28DE">
        <w:rPr>
          <w:rFonts w:ascii="Times New Roman" w:hAnsi="Times New Roman"/>
          <w:sz w:val="24"/>
          <w:szCs w:val="24"/>
        </w:rPr>
        <w:t>Bursa Uludağ Üniversitesi İş Birliği Protokolü Formu</w:t>
      </w:r>
      <w:r w:rsidRPr="00BA28DE">
        <w:rPr>
          <w:rFonts w:ascii="Times New Roman" w:hAnsi="Times New Roman"/>
          <w:b/>
          <w:sz w:val="24"/>
          <w:szCs w:val="24"/>
        </w:rPr>
        <w:t xml:space="preserve"> (FR 4.2.5_02), </w:t>
      </w:r>
      <w:r w:rsidRPr="00BA28DE">
        <w:rPr>
          <w:rStyle w:val="FontStyle97"/>
          <w:rFonts w:ascii="Times New Roman" w:hAnsi="Times New Roman" w:cs="Times New Roman"/>
        </w:rPr>
        <w:t xml:space="preserve"> </w:t>
      </w:r>
    </w:p>
    <w:p w14:paraId="3C757F61" w14:textId="77777777" w:rsidR="009F2B1A" w:rsidRPr="00BA28DE" w:rsidRDefault="009F2B1A" w:rsidP="009F2B1A">
      <w:pPr>
        <w:rPr>
          <w:rStyle w:val="FontStyle97"/>
          <w:rFonts w:ascii="Times New Roman" w:hAnsi="Times New Roman" w:cs="Times New Roman"/>
        </w:rPr>
      </w:pPr>
      <w:r w:rsidRPr="00BA28DE">
        <w:rPr>
          <w:rStyle w:val="FontStyle97"/>
          <w:rFonts w:ascii="Times New Roman" w:hAnsi="Times New Roman" w:cs="Times New Roman"/>
        </w:rPr>
        <w:t xml:space="preserve">2- </w:t>
      </w:r>
      <w:r w:rsidRPr="00BA28DE">
        <w:rPr>
          <w:rFonts w:ascii="Times New Roman" w:hAnsi="Times New Roman"/>
          <w:sz w:val="24"/>
          <w:szCs w:val="24"/>
        </w:rPr>
        <w:t>Bursa Uludağ Üniversitesi Bina İnşaatı Protokolü Formu</w:t>
      </w:r>
      <w:r w:rsidRPr="00BA28DE">
        <w:rPr>
          <w:rFonts w:ascii="Times New Roman" w:hAnsi="Times New Roman"/>
          <w:b/>
          <w:sz w:val="24"/>
          <w:szCs w:val="24"/>
        </w:rPr>
        <w:t xml:space="preserve"> (FR 4.2.5_03)</w:t>
      </w:r>
      <w:r w:rsidR="00782CC9" w:rsidRPr="00BA28DE">
        <w:rPr>
          <w:rStyle w:val="FontStyle97"/>
          <w:rFonts w:ascii="Times New Roman" w:hAnsi="Times New Roman" w:cs="Times New Roman"/>
        </w:rPr>
        <w:t xml:space="preserve"> </w:t>
      </w:r>
    </w:p>
    <w:p w14:paraId="038EA7E5" w14:textId="77777777" w:rsidR="00F94CAF" w:rsidRPr="00BA28DE" w:rsidRDefault="009F2B1A" w:rsidP="009F2B1A">
      <w:pPr>
        <w:rPr>
          <w:rStyle w:val="FontStyle97"/>
          <w:rFonts w:ascii="Times New Roman" w:hAnsi="Times New Roman" w:cs="Times New Roman"/>
        </w:rPr>
      </w:pPr>
      <w:r w:rsidRPr="00BA28DE">
        <w:rPr>
          <w:rStyle w:val="FontStyle97"/>
          <w:rFonts w:ascii="Times New Roman" w:hAnsi="Times New Roman" w:cs="Times New Roman"/>
        </w:rPr>
        <w:t>3</w:t>
      </w:r>
      <w:r w:rsidR="005D33B5" w:rsidRPr="00BA28DE">
        <w:rPr>
          <w:rStyle w:val="FontStyle97"/>
          <w:rFonts w:ascii="Times New Roman" w:hAnsi="Times New Roman" w:cs="Times New Roman"/>
        </w:rPr>
        <w:t xml:space="preserve">- </w:t>
      </w:r>
      <w:r w:rsidR="005D33B5" w:rsidRPr="00BA28DE">
        <w:rPr>
          <w:rFonts w:ascii="Times New Roman" w:hAnsi="Times New Roman"/>
          <w:sz w:val="24"/>
          <w:szCs w:val="24"/>
        </w:rPr>
        <w:t xml:space="preserve">Bursa Uludağ Üniversitesi </w:t>
      </w:r>
      <w:proofErr w:type="spellStart"/>
      <w:r w:rsidR="005D33B5" w:rsidRPr="00BA28DE">
        <w:rPr>
          <w:rFonts w:ascii="Times New Roman" w:hAnsi="Times New Roman"/>
          <w:sz w:val="24"/>
          <w:szCs w:val="24"/>
        </w:rPr>
        <w:t>Teknofest</w:t>
      </w:r>
      <w:proofErr w:type="spellEnd"/>
      <w:r w:rsidR="005D33B5" w:rsidRPr="00BA28DE">
        <w:rPr>
          <w:rFonts w:ascii="Times New Roman" w:hAnsi="Times New Roman"/>
          <w:sz w:val="24"/>
          <w:szCs w:val="24"/>
        </w:rPr>
        <w:t xml:space="preserve"> Sponsorluk Protokolü Formu</w:t>
      </w:r>
      <w:r w:rsidRPr="00BA28DE">
        <w:rPr>
          <w:rFonts w:ascii="Times New Roman" w:hAnsi="Times New Roman"/>
          <w:b/>
          <w:sz w:val="24"/>
          <w:szCs w:val="24"/>
        </w:rPr>
        <w:t xml:space="preserve"> (FR 4.2.5_04)</w:t>
      </w:r>
      <w:r w:rsidRPr="00BA28DE">
        <w:rPr>
          <w:rStyle w:val="FontStyle97"/>
          <w:rFonts w:ascii="Times New Roman" w:hAnsi="Times New Roman" w:cs="Times New Roman"/>
        </w:rPr>
        <w:t xml:space="preserve"> </w:t>
      </w:r>
    </w:p>
    <w:p w14:paraId="2038C557" w14:textId="591B0BE5" w:rsidR="007A1E28" w:rsidRPr="00BA28DE" w:rsidRDefault="00BA28DE" w:rsidP="009F2B1A">
      <w:pPr>
        <w:rPr>
          <w:rStyle w:val="FontStyle97"/>
          <w:rFonts w:ascii="Times New Roman" w:hAnsi="Times New Roman" w:cs="Times New Roman"/>
          <w:b/>
        </w:rPr>
      </w:pPr>
      <w:proofErr w:type="gramStart"/>
      <w:r w:rsidRPr="00BA28DE">
        <w:rPr>
          <w:rStyle w:val="FontStyle97"/>
          <w:rFonts w:ascii="Times New Roman" w:hAnsi="Times New Roman" w:cs="Times New Roman"/>
        </w:rPr>
        <w:t>ve</w:t>
      </w:r>
      <w:proofErr w:type="gramEnd"/>
      <w:r w:rsidRPr="00BA28DE">
        <w:rPr>
          <w:rStyle w:val="FontStyle97"/>
          <w:rFonts w:ascii="Times New Roman" w:hAnsi="Times New Roman" w:cs="Times New Roman"/>
        </w:rPr>
        <w:t xml:space="preserve"> diğer hazırlanacak protokolleri ve protokol kapsamındaki sözleşmelerin </w:t>
      </w:r>
      <w:r w:rsidR="00782CC9" w:rsidRPr="00BA28DE">
        <w:rPr>
          <w:rStyle w:val="FontStyle97"/>
          <w:rFonts w:ascii="Times New Roman" w:hAnsi="Times New Roman" w:cs="Times New Roman"/>
        </w:rPr>
        <w:t xml:space="preserve">hazırlanması ile ilgili </w:t>
      </w:r>
      <w:r w:rsidR="00D92AAE" w:rsidRPr="00BA28DE">
        <w:rPr>
          <w:rStyle w:val="FontStyle97"/>
          <w:rFonts w:ascii="Times New Roman" w:hAnsi="Times New Roman" w:cs="Times New Roman"/>
        </w:rPr>
        <w:t>sorumlulukları kapsar</w:t>
      </w:r>
      <w:r w:rsidR="00EA505B" w:rsidRPr="00BA28DE">
        <w:rPr>
          <w:rStyle w:val="FontStyle97"/>
          <w:rFonts w:ascii="Times New Roman" w:hAnsi="Times New Roman" w:cs="Times New Roman"/>
          <w:b/>
        </w:rPr>
        <w:t>.</w:t>
      </w:r>
    </w:p>
    <w:p w14:paraId="7A1323EA" w14:textId="74C998F8" w:rsidR="007A1E28" w:rsidRPr="00BA28DE" w:rsidRDefault="007A1E28" w:rsidP="007A1E28">
      <w:pPr>
        <w:jc w:val="both"/>
        <w:rPr>
          <w:rStyle w:val="FontStyle97"/>
          <w:rFonts w:ascii="Times New Roman" w:hAnsi="Times New Roman" w:cs="Times New Roman"/>
        </w:rPr>
      </w:pPr>
      <w:r w:rsidRPr="00BA28DE">
        <w:rPr>
          <w:rStyle w:val="FontStyle97"/>
          <w:rFonts w:ascii="Times New Roman" w:hAnsi="Times New Roman" w:cs="Times New Roman"/>
          <w:b/>
        </w:rPr>
        <w:t>3. YASAL DAYANAK:</w:t>
      </w:r>
      <w:r w:rsidRPr="00BA28DE">
        <w:rPr>
          <w:rFonts w:ascii="Times New Roman" w:hAnsi="Times New Roman"/>
          <w:sz w:val="24"/>
          <w:szCs w:val="24"/>
        </w:rPr>
        <w:t xml:space="preserve"> </w:t>
      </w:r>
      <w:r w:rsidRPr="00BA28DE">
        <w:rPr>
          <w:rStyle w:val="FontStyle97"/>
          <w:rFonts w:ascii="Times New Roman" w:hAnsi="Times New Roman" w:cs="Times New Roman"/>
        </w:rPr>
        <w:t xml:space="preserve">Bu talimat </w:t>
      </w:r>
      <w:r w:rsidR="00BA28DE">
        <w:rPr>
          <w:rFonts w:ascii="Times New Roman" w:hAnsi="Times New Roman"/>
          <w:b/>
          <w:bCs/>
          <w:color w:val="222222"/>
          <w:sz w:val="24"/>
          <w:szCs w:val="24"/>
          <w:shd w:val="clear" w:color="auto" w:fill="FFFFFF"/>
        </w:rPr>
        <w:t>2547 S</w:t>
      </w:r>
      <w:r w:rsidR="004E0640" w:rsidRPr="00BA28DE">
        <w:rPr>
          <w:rFonts w:ascii="Times New Roman" w:hAnsi="Times New Roman"/>
          <w:b/>
          <w:bCs/>
          <w:color w:val="222222"/>
          <w:sz w:val="24"/>
          <w:szCs w:val="24"/>
          <w:shd w:val="clear" w:color="auto" w:fill="FFFFFF"/>
        </w:rPr>
        <w:t xml:space="preserve">ayılı Yükseköğretim Kanunu’nun </w:t>
      </w:r>
      <w:r w:rsidR="00BA28DE" w:rsidRPr="00BA28DE">
        <w:rPr>
          <w:rFonts w:ascii="Times New Roman" w:hAnsi="Times New Roman"/>
          <w:b/>
          <w:bCs/>
          <w:color w:val="222222"/>
          <w:sz w:val="24"/>
          <w:szCs w:val="24"/>
          <w:shd w:val="clear" w:color="auto" w:fill="FFFFFF"/>
        </w:rPr>
        <w:t>4.1.(</w:t>
      </w:r>
      <w:r w:rsidR="004E0640" w:rsidRPr="00BA28DE">
        <w:rPr>
          <w:rFonts w:ascii="Times New Roman" w:hAnsi="Times New Roman"/>
          <w:b/>
          <w:bCs/>
          <w:color w:val="222222"/>
          <w:sz w:val="24"/>
          <w:szCs w:val="24"/>
          <w:shd w:val="clear" w:color="auto" w:fill="FFFFFF"/>
        </w:rPr>
        <w:t xml:space="preserve">c) </w:t>
      </w:r>
      <w:r w:rsidR="00BA28DE" w:rsidRPr="00BA28DE">
        <w:rPr>
          <w:rFonts w:ascii="Times New Roman" w:hAnsi="Times New Roman"/>
          <w:b/>
          <w:bCs/>
          <w:color w:val="222222"/>
          <w:sz w:val="24"/>
          <w:szCs w:val="24"/>
          <w:shd w:val="clear" w:color="auto" w:fill="FFFFFF"/>
        </w:rPr>
        <w:t>maddesi </w:t>
      </w:r>
      <w:r w:rsidR="004E0640" w:rsidRPr="00BA28DE">
        <w:rPr>
          <w:rFonts w:ascii="Times New Roman" w:hAnsi="Times New Roman"/>
          <w:b/>
          <w:bCs/>
          <w:color w:val="222222"/>
          <w:sz w:val="24"/>
          <w:szCs w:val="24"/>
          <w:shd w:val="clear" w:color="auto" w:fill="FFFFFF"/>
        </w:rPr>
        <w:t xml:space="preserve">ve </w:t>
      </w:r>
      <w:r w:rsidR="00BA28DE">
        <w:rPr>
          <w:rFonts w:ascii="Times New Roman" w:hAnsi="Times New Roman"/>
          <w:b/>
          <w:bCs/>
          <w:color w:val="222222"/>
          <w:sz w:val="24"/>
          <w:szCs w:val="24"/>
          <w:shd w:val="clear" w:color="auto" w:fill="FFFFFF"/>
        </w:rPr>
        <w:t>Yetki D</w:t>
      </w:r>
      <w:r w:rsidR="00BA28DE" w:rsidRPr="00BA28DE">
        <w:rPr>
          <w:rFonts w:ascii="Times New Roman" w:hAnsi="Times New Roman"/>
          <w:b/>
          <w:bCs/>
          <w:color w:val="222222"/>
          <w:sz w:val="24"/>
          <w:szCs w:val="24"/>
          <w:shd w:val="clear" w:color="auto" w:fill="FFFFFF"/>
        </w:rPr>
        <w:t xml:space="preserve">evri ve </w:t>
      </w:r>
      <w:r w:rsidR="00BA28DE">
        <w:rPr>
          <w:rFonts w:ascii="Times New Roman" w:hAnsi="Times New Roman"/>
          <w:b/>
          <w:bCs/>
          <w:color w:val="222222"/>
          <w:sz w:val="24"/>
          <w:szCs w:val="24"/>
          <w:shd w:val="clear" w:color="auto" w:fill="FFFFFF"/>
        </w:rPr>
        <w:t>İmza Y</w:t>
      </w:r>
      <w:r w:rsidR="00BA28DE" w:rsidRPr="00BA28DE">
        <w:rPr>
          <w:rFonts w:ascii="Times New Roman" w:hAnsi="Times New Roman"/>
          <w:b/>
          <w:bCs/>
          <w:color w:val="222222"/>
          <w:sz w:val="24"/>
          <w:szCs w:val="24"/>
          <w:shd w:val="clear" w:color="auto" w:fill="FFFFFF"/>
        </w:rPr>
        <w:t xml:space="preserve">önergesinin </w:t>
      </w:r>
      <w:r w:rsidR="004E0640" w:rsidRPr="00BA28DE">
        <w:rPr>
          <w:rFonts w:ascii="Times New Roman" w:hAnsi="Times New Roman"/>
          <w:b/>
          <w:bCs/>
          <w:color w:val="222222"/>
          <w:sz w:val="24"/>
          <w:szCs w:val="24"/>
          <w:shd w:val="clear" w:color="auto" w:fill="FFFFFF"/>
        </w:rPr>
        <w:t>6. (ö)</w:t>
      </w:r>
      <w:r w:rsidR="00BA28DE" w:rsidRPr="00BA28DE">
        <w:rPr>
          <w:rFonts w:ascii="Times New Roman" w:hAnsi="Times New Roman"/>
          <w:b/>
          <w:bCs/>
          <w:color w:val="222222"/>
          <w:sz w:val="24"/>
          <w:szCs w:val="24"/>
          <w:shd w:val="clear" w:color="auto" w:fill="FFFFFF"/>
        </w:rPr>
        <w:t xml:space="preserve"> maddesi</w:t>
      </w:r>
      <w:r w:rsidR="004E0640" w:rsidRPr="00BA28DE">
        <w:rPr>
          <w:rFonts w:ascii="Times New Roman" w:hAnsi="Times New Roman"/>
          <w:b/>
          <w:bCs/>
          <w:color w:val="222222"/>
          <w:sz w:val="24"/>
          <w:szCs w:val="24"/>
          <w:shd w:val="clear" w:color="auto" w:fill="FFFFFF"/>
        </w:rPr>
        <w:t xml:space="preserve"> </w:t>
      </w:r>
      <w:r w:rsidRPr="00BA28DE">
        <w:rPr>
          <w:rStyle w:val="FontStyle97"/>
          <w:rFonts w:ascii="Times New Roman" w:hAnsi="Times New Roman" w:cs="Times New Roman"/>
        </w:rPr>
        <w:t>gereğince hazırlanmıştır.</w:t>
      </w:r>
    </w:p>
    <w:p w14:paraId="7A024A19" w14:textId="2E12C1F6" w:rsidR="00D92AAE" w:rsidRPr="00BA28DE" w:rsidRDefault="007A1E28" w:rsidP="007A1E28">
      <w:pPr>
        <w:jc w:val="both"/>
        <w:rPr>
          <w:rStyle w:val="FontStyle97"/>
          <w:rFonts w:ascii="Times New Roman" w:hAnsi="Times New Roman" w:cs="Times New Roman"/>
        </w:rPr>
      </w:pPr>
      <w:proofErr w:type="gramStart"/>
      <w:r w:rsidRPr="00BA28DE">
        <w:rPr>
          <w:rStyle w:val="FontStyle97"/>
          <w:rFonts w:ascii="Times New Roman" w:hAnsi="Times New Roman" w:cs="Times New Roman"/>
          <w:b/>
        </w:rPr>
        <w:t>4. SORUMLU</w:t>
      </w:r>
      <w:r w:rsidR="00EA505B" w:rsidRPr="00BA28DE">
        <w:rPr>
          <w:rStyle w:val="FontStyle97"/>
          <w:rFonts w:ascii="Times New Roman" w:hAnsi="Times New Roman" w:cs="Times New Roman"/>
          <w:b/>
        </w:rPr>
        <w:t>LUK</w:t>
      </w:r>
      <w:r w:rsidRPr="00BA28DE">
        <w:rPr>
          <w:rStyle w:val="FontStyle97"/>
          <w:rFonts w:ascii="Times New Roman" w:hAnsi="Times New Roman" w:cs="Times New Roman"/>
          <w:b/>
        </w:rPr>
        <w:t>LAR:</w:t>
      </w:r>
      <w:r w:rsidR="00EA505B" w:rsidRPr="00BA28DE">
        <w:rPr>
          <w:rStyle w:val="FontStyle97"/>
          <w:rFonts w:ascii="Times New Roman" w:hAnsi="Times New Roman" w:cs="Times New Roman"/>
        </w:rPr>
        <w:t xml:space="preserve"> </w:t>
      </w:r>
      <w:r w:rsidR="00D92AAE" w:rsidRPr="00BA28DE">
        <w:rPr>
          <w:rStyle w:val="FontStyle97"/>
          <w:rFonts w:ascii="Times New Roman" w:hAnsi="Times New Roman" w:cs="Times New Roman"/>
        </w:rPr>
        <w:t>Bu talimatın uygulanmas</w:t>
      </w:r>
      <w:r w:rsidR="00ED0815" w:rsidRPr="00BA28DE">
        <w:rPr>
          <w:rStyle w:val="FontStyle97"/>
          <w:rFonts w:ascii="Times New Roman" w:hAnsi="Times New Roman" w:cs="Times New Roman"/>
        </w:rPr>
        <w:t xml:space="preserve">ından Bursa Uludağ Üniversitesinin </w:t>
      </w:r>
      <w:r w:rsidR="00ED0815" w:rsidRPr="00BA28DE">
        <w:rPr>
          <w:rFonts w:ascii="Times New Roman" w:hAnsi="Times New Roman"/>
          <w:sz w:val="24"/>
          <w:szCs w:val="24"/>
        </w:rPr>
        <w:t xml:space="preserve">Akademik Birimleri (Bursa Uludağ Üniversitesine bağlı Enstitü, Fakülte, Meslek Yüksekokulu, Konservatuvar, Yüksekokul, Uygulama ve Araştırma Merkezleri) ve İdari Birimleri (Bursa Uludağ Üniversitesi Genel Sekreterliğini, Daire Başkanlıklarını, Güvenlik Müdürlüğünü, Basımevi Müdürlüğünü, Döner Sermaye İşletmesi Müdürlüğünü, Hukuk Müşavirliğini, Afet ve Acil Durum Yönetimi Merkezi) </w:t>
      </w:r>
      <w:r w:rsidR="00D92AAE" w:rsidRPr="00BA28DE">
        <w:rPr>
          <w:rStyle w:val="FontStyle97"/>
          <w:rFonts w:ascii="Times New Roman" w:hAnsi="Times New Roman" w:cs="Times New Roman"/>
        </w:rPr>
        <w:t>sorumludur.</w:t>
      </w:r>
      <w:proofErr w:type="gramEnd"/>
    </w:p>
    <w:p w14:paraId="4106B666" w14:textId="44E188DC" w:rsidR="007A1E28" w:rsidRPr="00BA28DE" w:rsidRDefault="007A1E28" w:rsidP="007A1E28">
      <w:pPr>
        <w:jc w:val="both"/>
        <w:rPr>
          <w:rStyle w:val="FontStyle97"/>
          <w:rFonts w:ascii="Times New Roman" w:hAnsi="Times New Roman" w:cs="Times New Roman"/>
          <w:b/>
        </w:rPr>
      </w:pPr>
      <w:r w:rsidRPr="00BA28DE">
        <w:rPr>
          <w:rStyle w:val="FontStyle97"/>
          <w:rFonts w:ascii="Times New Roman" w:hAnsi="Times New Roman" w:cs="Times New Roman"/>
          <w:b/>
        </w:rPr>
        <w:t>5. UYGULAMA</w:t>
      </w:r>
    </w:p>
    <w:p w14:paraId="707842FC" w14:textId="7E790E69" w:rsidR="00782CC9" w:rsidRPr="00BA28DE" w:rsidRDefault="00782CC9" w:rsidP="00782CC9">
      <w:pPr>
        <w:ind w:left="-426" w:right="142" w:firstLine="426"/>
        <w:jc w:val="both"/>
        <w:rPr>
          <w:rStyle w:val="FontStyle97"/>
          <w:rFonts w:ascii="Times New Roman" w:hAnsi="Times New Roman" w:cs="Times New Roman"/>
          <w:b/>
        </w:rPr>
      </w:pPr>
      <w:r w:rsidRPr="00BA28DE">
        <w:rPr>
          <w:rStyle w:val="FontStyle97"/>
          <w:rFonts w:ascii="Times New Roman" w:hAnsi="Times New Roman" w:cs="Times New Roman"/>
          <w:b/>
        </w:rPr>
        <w:t>5.1. PROTOKOL MADDELERİ İLE İLGİLİ HUSUSLAR</w:t>
      </w:r>
    </w:p>
    <w:p w14:paraId="752DDB1A" w14:textId="03435402" w:rsidR="00782CC9" w:rsidRPr="00BA28DE" w:rsidRDefault="00F94CAF" w:rsidP="00782CC9">
      <w:pPr>
        <w:ind w:left="-426" w:right="142" w:firstLine="426"/>
        <w:jc w:val="both"/>
        <w:rPr>
          <w:rStyle w:val="FontStyle97"/>
          <w:rFonts w:ascii="Times New Roman" w:hAnsi="Times New Roman" w:cs="Times New Roman"/>
          <w:b/>
        </w:rPr>
      </w:pPr>
      <w:r w:rsidRPr="00BA28DE">
        <w:rPr>
          <w:rStyle w:val="FontStyle97"/>
          <w:rFonts w:ascii="Times New Roman" w:hAnsi="Times New Roman" w:cs="Times New Roman"/>
          <w:b/>
        </w:rPr>
        <w:t>Protokolün hazırlanmasında aşağıd</w:t>
      </w:r>
      <w:r w:rsidR="00BA28DE" w:rsidRPr="00BA28DE">
        <w:rPr>
          <w:rStyle w:val="FontStyle97"/>
          <w:rFonts w:ascii="Times New Roman" w:hAnsi="Times New Roman" w:cs="Times New Roman"/>
          <w:b/>
        </w:rPr>
        <w:t>a belirtilen madde başlıkları kullanılır:</w:t>
      </w:r>
    </w:p>
    <w:p w14:paraId="50AEA399" w14:textId="77777777" w:rsidR="00782CC9" w:rsidRPr="00BA28DE" w:rsidRDefault="00782CC9" w:rsidP="00BA28DE">
      <w:pPr>
        <w:spacing w:after="0" w:line="240" w:lineRule="auto"/>
        <w:ind w:left="284" w:right="142" w:firstLine="426"/>
        <w:jc w:val="both"/>
        <w:rPr>
          <w:rStyle w:val="FontStyle97"/>
          <w:rFonts w:ascii="Times New Roman" w:hAnsi="Times New Roman" w:cs="Times New Roman"/>
        </w:rPr>
      </w:pPr>
      <w:r w:rsidRPr="00BA28DE">
        <w:rPr>
          <w:rStyle w:val="FontStyle97"/>
          <w:rFonts w:ascii="Times New Roman" w:hAnsi="Times New Roman" w:cs="Times New Roman"/>
        </w:rPr>
        <w:t>1-TARAFLAR VE KISALTMALAR</w:t>
      </w:r>
    </w:p>
    <w:p w14:paraId="56C70DB5" w14:textId="77777777" w:rsidR="00782CC9" w:rsidRPr="00BA28DE" w:rsidRDefault="00782CC9" w:rsidP="00BA28DE">
      <w:pPr>
        <w:spacing w:after="0" w:line="240" w:lineRule="auto"/>
        <w:ind w:left="284" w:right="142" w:firstLine="426"/>
        <w:jc w:val="both"/>
        <w:rPr>
          <w:rStyle w:val="FontStyle97"/>
          <w:rFonts w:ascii="Times New Roman" w:hAnsi="Times New Roman" w:cs="Times New Roman"/>
        </w:rPr>
      </w:pPr>
      <w:r w:rsidRPr="00BA28DE">
        <w:rPr>
          <w:rStyle w:val="FontStyle97"/>
          <w:rFonts w:ascii="Times New Roman" w:hAnsi="Times New Roman" w:cs="Times New Roman"/>
        </w:rPr>
        <w:t>2-AMAÇ</w:t>
      </w:r>
    </w:p>
    <w:p w14:paraId="2D65AC86" w14:textId="77777777" w:rsidR="00782CC9" w:rsidRPr="00BA28DE" w:rsidRDefault="00782CC9" w:rsidP="00BA28DE">
      <w:pPr>
        <w:spacing w:after="0" w:line="240" w:lineRule="auto"/>
        <w:ind w:left="284" w:right="142" w:firstLine="426"/>
        <w:jc w:val="both"/>
        <w:rPr>
          <w:rStyle w:val="FontStyle97"/>
          <w:rFonts w:ascii="Times New Roman" w:hAnsi="Times New Roman" w:cs="Times New Roman"/>
        </w:rPr>
      </w:pPr>
      <w:r w:rsidRPr="00BA28DE">
        <w:rPr>
          <w:rStyle w:val="FontStyle97"/>
          <w:rFonts w:ascii="Times New Roman" w:hAnsi="Times New Roman" w:cs="Times New Roman"/>
        </w:rPr>
        <w:t>3-KAPSAM VE FAALİYETLER</w:t>
      </w:r>
    </w:p>
    <w:p w14:paraId="30986D5E" w14:textId="77777777" w:rsidR="00782CC9" w:rsidRPr="00BA28DE" w:rsidRDefault="00782CC9" w:rsidP="00BA28DE">
      <w:pPr>
        <w:spacing w:after="0" w:line="240" w:lineRule="auto"/>
        <w:ind w:left="284" w:right="142" w:firstLine="426"/>
        <w:jc w:val="both"/>
        <w:rPr>
          <w:rStyle w:val="FontStyle97"/>
          <w:rFonts w:ascii="Times New Roman" w:hAnsi="Times New Roman" w:cs="Times New Roman"/>
        </w:rPr>
      </w:pPr>
      <w:r w:rsidRPr="00BA28DE">
        <w:rPr>
          <w:rStyle w:val="FontStyle97"/>
          <w:rFonts w:ascii="Times New Roman" w:hAnsi="Times New Roman" w:cs="Times New Roman"/>
        </w:rPr>
        <w:t>4-TARAFLARIN YÜKÜMLÜLÜKLERİ</w:t>
      </w:r>
    </w:p>
    <w:p w14:paraId="62A87D12" w14:textId="77777777" w:rsidR="00782CC9" w:rsidRPr="00BA28DE" w:rsidRDefault="00782CC9" w:rsidP="00BA28DE">
      <w:pPr>
        <w:spacing w:after="0" w:line="240" w:lineRule="auto"/>
        <w:ind w:left="284" w:right="142" w:firstLine="426"/>
        <w:jc w:val="both"/>
        <w:rPr>
          <w:rStyle w:val="FontStyle97"/>
          <w:rFonts w:ascii="Times New Roman" w:hAnsi="Times New Roman" w:cs="Times New Roman"/>
        </w:rPr>
      </w:pPr>
      <w:r w:rsidRPr="00BA28DE">
        <w:rPr>
          <w:rStyle w:val="FontStyle97"/>
          <w:rFonts w:ascii="Times New Roman" w:hAnsi="Times New Roman" w:cs="Times New Roman"/>
        </w:rPr>
        <w:t>5-İHTİLAFLARIN ÇÖZÜMÜ</w:t>
      </w:r>
    </w:p>
    <w:p w14:paraId="74D31824" w14:textId="77777777" w:rsidR="00782CC9" w:rsidRPr="00BA28DE" w:rsidRDefault="00782CC9" w:rsidP="00BA28DE">
      <w:pPr>
        <w:spacing w:after="0" w:line="240" w:lineRule="auto"/>
        <w:ind w:left="284" w:right="142" w:firstLine="426"/>
        <w:jc w:val="both"/>
        <w:rPr>
          <w:rStyle w:val="FontStyle97"/>
          <w:rFonts w:ascii="Times New Roman" w:hAnsi="Times New Roman" w:cs="Times New Roman"/>
        </w:rPr>
      </w:pPr>
      <w:r w:rsidRPr="00BA28DE">
        <w:rPr>
          <w:rStyle w:val="FontStyle97"/>
          <w:rFonts w:ascii="Times New Roman" w:hAnsi="Times New Roman" w:cs="Times New Roman"/>
        </w:rPr>
        <w:t>6-TEBLİGAT HÜKÜMLERİ</w:t>
      </w:r>
    </w:p>
    <w:p w14:paraId="61521FE7" w14:textId="77777777" w:rsidR="00782CC9" w:rsidRPr="00BA28DE" w:rsidRDefault="00782CC9" w:rsidP="00BA28DE">
      <w:pPr>
        <w:spacing w:after="0" w:line="240" w:lineRule="auto"/>
        <w:ind w:left="284" w:right="142" w:firstLine="426"/>
        <w:jc w:val="both"/>
        <w:rPr>
          <w:rStyle w:val="FontStyle97"/>
          <w:rFonts w:ascii="Times New Roman" w:hAnsi="Times New Roman" w:cs="Times New Roman"/>
        </w:rPr>
      </w:pPr>
      <w:r w:rsidRPr="00BA28DE">
        <w:rPr>
          <w:rStyle w:val="FontStyle97"/>
          <w:rFonts w:ascii="Times New Roman" w:hAnsi="Times New Roman" w:cs="Times New Roman"/>
        </w:rPr>
        <w:t>7-MÜCBİR SEBEBLER</w:t>
      </w:r>
    </w:p>
    <w:p w14:paraId="269EC074" w14:textId="77777777" w:rsidR="00782CC9" w:rsidRPr="00BA28DE" w:rsidRDefault="00782CC9" w:rsidP="00BA28DE">
      <w:pPr>
        <w:spacing w:after="0" w:line="240" w:lineRule="auto"/>
        <w:ind w:left="284" w:right="142" w:firstLine="426"/>
        <w:jc w:val="both"/>
        <w:rPr>
          <w:rStyle w:val="FontStyle97"/>
          <w:rFonts w:ascii="Times New Roman" w:hAnsi="Times New Roman" w:cs="Times New Roman"/>
        </w:rPr>
      </w:pPr>
      <w:r w:rsidRPr="00BA28DE">
        <w:rPr>
          <w:rStyle w:val="FontStyle97"/>
          <w:rFonts w:ascii="Times New Roman" w:hAnsi="Times New Roman" w:cs="Times New Roman"/>
        </w:rPr>
        <w:t>8-KVKK VE GİZLİLİKLER</w:t>
      </w:r>
    </w:p>
    <w:p w14:paraId="3349EC52" w14:textId="77777777" w:rsidR="00782CC9" w:rsidRPr="00BA28DE" w:rsidRDefault="00782CC9" w:rsidP="00BA28DE">
      <w:pPr>
        <w:spacing w:after="0" w:line="240" w:lineRule="auto"/>
        <w:ind w:left="284" w:right="142" w:firstLine="426"/>
        <w:jc w:val="both"/>
        <w:rPr>
          <w:rStyle w:val="FontStyle97"/>
          <w:rFonts w:ascii="Times New Roman" w:hAnsi="Times New Roman" w:cs="Times New Roman"/>
        </w:rPr>
      </w:pPr>
      <w:r w:rsidRPr="00BA28DE">
        <w:rPr>
          <w:rStyle w:val="FontStyle97"/>
          <w:rFonts w:ascii="Times New Roman" w:hAnsi="Times New Roman" w:cs="Times New Roman"/>
        </w:rPr>
        <w:t>9-SÜRE VE YÜRÜRLÜLÜK</w:t>
      </w:r>
    </w:p>
    <w:p w14:paraId="35FBD8E3" w14:textId="77777777" w:rsidR="00782CC9" w:rsidRPr="00BA28DE" w:rsidRDefault="00782CC9" w:rsidP="00BA28DE">
      <w:pPr>
        <w:spacing w:after="0" w:line="240" w:lineRule="auto"/>
        <w:ind w:left="284" w:right="142" w:firstLine="426"/>
        <w:jc w:val="both"/>
        <w:rPr>
          <w:rStyle w:val="FontStyle97"/>
          <w:rFonts w:ascii="Times New Roman" w:hAnsi="Times New Roman" w:cs="Times New Roman"/>
        </w:rPr>
      </w:pPr>
      <w:r w:rsidRPr="00BA28DE">
        <w:rPr>
          <w:rStyle w:val="FontStyle97"/>
          <w:rFonts w:ascii="Times New Roman" w:hAnsi="Times New Roman" w:cs="Times New Roman"/>
        </w:rPr>
        <w:t>10-PROTOKOL KOORDİNATÖRLERİ</w:t>
      </w:r>
    </w:p>
    <w:p w14:paraId="19BC40CD" w14:textId="77777777" w:rsidR="00782CC9" w:rsidRPr="00BA28DE" w:rsidRDefault="00782CC9" w:rsidP="00BA28DE">
      <w:pPr>
        <w:spacing w:after="0" w:line="240" w:lineRule="auto"/>
        <w:ind w:left="284" w:right="142" w:firstLine="426"/>
        <w:jc w:val="both"/>
        <w:rPr>
          <w:rStyle w:val="FontStyle97"/>
          <w:rFonts w:ascii="Times New Roman" w:hAnsi="Times New Roman" w:cs="Times New Roman"/>
        </w:rPr>
      </w:pPr>
      <w:r w:rsidRPr="00BA28DE">
        <w:rPr>
          <w:rStyle w:val="FontStyle97"/>
          <w:rFonts w:ascii="Times New Roman" w:hAnsi="Times New Roman" w:cs="Times New Roman"/>
        </w:rPr>
        <w:t>11-PROTOKOL NÜSHALARI</w:t>
      </w:r>
    </w:p>
    <w:p w14:paraId="660EC51F" w14:textId="706DCFEE" w:rsidR="00782CC9" w:rsidRPr="00BA28DE" w:rsidRDefault="00782CC9" w:rsidP="00BA28DE">
      <w:pPr>
        <w:spacing w:after="0" w:line="240" w:lineRule="auto"/>
        <w:ind w:left="284" w:right="142" w:firstLine="426"/>
        <w:jc w:val="both"/>
        <w:rPr>
          <w:rStyle w:val="FontStyle97"/>
          <w:rFonts w:ascii="Times New Roman" w:hAnsi="Times New Roman" w:cs="Times New Roman"/>
        </w:rPr>
      </w:pPr>
      <w:r w:rsidRPr="00BA28DE">
        <w:rPr>
          <w:rStyle w:val="FontStyle97"/>
          <w:rFonts w:ascii="Times New Roman" w:hAnsi="Times New Roman" w:cs="Times New Roman"/>
        </w:rPr>
        <w:t>12-YETKİLİ İMZALAR</w:t>
      </w:r>
    </w:p>
    <w:p w14:paraId="3FCED8F1" w14:textId="10AA142A" w:rsidR="00BA28DE" w:rsidRPr="00BA28DE" w:rsidRDefault="00BA28DE" w:rsidP="00BA28DE">
      <w:pPr>
        <w:spacing w:after="0" w:line="240" w:lineRule="auto"/>
        <w:ind w:left="284" w:right="142" w:firstLine="426"/>
        <w:jc w:val="both"/>
        <w:rPr>
          <w:rStyle w:val="FontStyle97"/>
          <w:rFonts w:ascii="Times New Roman" w:hAnsi="Times New Roman" w:cs="Times New Roman"/>
        </w:rPr>
      </w:pPr>
    </w:p>
    <w:p w14:paraId="67D443B5" w14:textId="2B29DA08" w:rsidR="00BA28DE" w:rsidRPr="00BA28DE" w:rsidRDefault="00BA28DE" w:rsidP="00BA28DE">
      <w:pPr>
        <w:spacing w:after="0" w:line="240" w:lineRule="auto"/>
        <w:ind w:left="284" w:right="142" w:firstLine="426"/>
        <w:jc w:val="both"/>
        <w:rPr>
          <w:rStyle w:val="FontStyle97"/>
          <w:rFonts w:ascii="Times New Roman" w:hAnsi="Times New Roman" w:cs="Times New Roman"/>
        </w:rPr>
      </w:pPr>
    </w:p>
    <w:p w14:paraId="7F9E2DE2" w14:textId="1FE5EEE2" w:rsidR="00BA28DE" w:rsidRPr="00BA28DE" w:rsidRDefault="00BA28DE" w:rsidP="00BA28DE">
      <w:pPr>
        <w:spacing w:after="0" w:line="240" w:lineRule="auto"/>
        <w:ind w:left="284" w:right="142" w:firstLine="426"/>
        <w:jc w:val="both"/>
        <w:rPr>
          <w:rStyle w:val="FontStyle97"/>
          <w:rFonts w:ascii="Times New Roman" w:hAnsi="Times New Roman" w:cs="Times New Roman"/>
        </w:rPr>
      </w:pPr>
    </w:p>
    <w:p w14:paraId="530A06FA" w14:textId="31542FD6" w:rsidR="00BA28DE" w:rsidRPr="00BA28DE" w:rsidRDefault="00BA28DE" w:rsidP="00BA28DE">
      <w:pPr>
        <w:spacing w:after="0" w:line="240" w:lineRule="auto"/>
        <w:ind w:left="284" w:right="142" w:firstLine="426"/>
        <w:jc w:val="both"/>
        <w:rPr>
          <w:rStyle w:val="FontStyle97"/>
          <w:rFonts w:ascii="Times New Roman" w:hAnsi="Times New Roman" w:cs="Times New Roman"/>
        </w:rPr>
      </w:pPr>
    </w:p>
    <w:p w14:paraId="05BBE15D" w14:textId="77777777" w:rsidR="00BA28DE" w:rsidRPr="00BA28DE" w:rsidRDefault="00BA28DE" w:rsidP="00BA28DE">
      <w:pPr>
        <w:spacing w:after="0" w:line="240" w:lineRule="auto"/>
        <w:ind w:left="284" w:right="142" w:firstLine="426"/>
        <w:jc w:val="both"/>
        <w:rPr>
          <w:rStyle w:val="FontStyle97"/>
          <w:rFonts w:ascii="Times New Roman" w:hAnsi="Times New Roman" w:cs="Times New Roman"/>
        </w:rPr>
      </w:pPr>
    </w:p>
    <w:p w14:paraId="1203F0EF" w14:textId="5426DF31" w:rsidR="00782CC9" w:rsidRPr="00BA28DE" w:rsidRDefault="00782CC9" w:rsidP="00782CC9">
      <w:pPr>
        <w:ind w:left="-426" w:right="142" w:firstLine="426"/>
        <w:jc w:val="both"/>
        <w:rPr>
          <w:rStyle w:val="FontStyle97"/>
          <w:rFonts w:ascii="Times New Roman" w:hAnsi="Times New Roman" w:cs="Times New Roman"/>
          <w:b/>
        </w:rPr>
      </w:pPr>
      <w:r w:rsidRPr="00BA28DE">
        <w:rPr>
          <w:rStyle w:val="FontStyle97"/>
          <w:rFonts w:ascii="Times New Roman" w:hAnsi="Times New Roman" w:cs="Times New Roman"/>
          <w:b/>
        </w:rPr>
        <w:t xml:space="preserve">5.2.  DİKKAT EDİLECEK </w:t>
      </w:r>
      <w:r w:rsidR="00982351" w:rsidRPr="00BA28DE">
        <w:rPr>
          <w:rStyle w:val="FontStyle97"/>
          <w:rFonts w:ascii="Times New Roman" w:hAnsi="Times New Roman" w:cs="Times New Roman"/>
          <w:b/>
        </w:rPr>
        <w:t xml:space="preserve">DİĞER </w:t>
      </w:r>
      <w:r w:rsidRPr="00BA28DE">
        <w:rPr>
          <w:rStyle w:val="FontStyle97"/>
          <w:rFonts w:ascii="Times New Roman" w:hAnsi="Times New Roman" w:cs="Times New Roman"/>
          <w:b/>
        </w:rPr>
        <w:t>HUSUSLAR</w:t>
      </w:r>
    </w:p>
    <w:p w14:paraId="3C3EB37A" w14:textId="74283616" w:rsidR="00782CC9" w:rsidRPr="00BA28DE" w:rsidRDefault="00782CC9" w:rsidP="00782CC9">
      <w:pPr>
        <w:pStyle w:val="ListeParagraf"/>
        <w:numPr>
          <w:ilvl w:val="0"/>
          <w:numId w:val="16"/>
        </w:numPr>
        <w:ind w:right="142"/>
        <w:jc w:val="both"/>
        <w:rPr>
          <w:rStyle w:val="FontStyle97"/>
          <w:rFonts w:ascii="Times New Roman" w:hAnsi="Times New Roman" w:cs="Times New Roman"/>
        </w:rPr>
      </w:pPr>
      <w:r w:rsidRPr="00BA28DE">
        <w:rPr>
          <w:rStyle w:val="FontStyle97"/>
          <w:rFonts w:ascii="Times New Roman" w:hAnsi="Times New Roman" w:cs="Times New Roman"/>
        </w:rPr>
        <w:t>Protokol, yukarıda yer alan maddeler üzerinden ancak bunlar ile sınırlı olmamak üzere hazırlanabilir.</w:t>
      </w:r>
    </w:p>
    <w:p w14:paraId="4C782111" w14:textId="69CCAD10" w:rsidR="00782CC9" w:rsidRPr="00BA28DE" w:rsidRDefault="00451535" w:rsidP="00782CC9">
      <w:pPr>
        <w:pStyle w:val="ListeParagraf"/>
        <w:numPr>
          <w:ilvl w:val="0"/>
          <w:numId w:val="16"/>
        </w:numPr>
        <w:ind w:right="142"/>
        <w:jc w:val="both"/>
        <w:rPr>
          <w:rStyle w:val="FontStyle97"/>
          <w:rFonts w:ascii="Times New Roman" w:hAnsi="Times New Roman" w:cs="Times New Roman"/>
        </w:rPr>
      </w:pPr>
      <w:r>
        <w:rPr>
          <w:rStyle w:val="FontStyle97"/>
          <w:rFonts w:ascii="Times New Roman" w:hAnsi="Times New Roman" w:cs="Times New Roman"/>
        </w:rPr>
        <w:t>Taslak</w:t>
      </w:r>
      <w:r w:rsidR="00782CC9" w:rsidRPr="00BA28DE">
        <w:rPr>
          <w:rStyle w:val="FontStyle97"/>
          <w:rFonts w:ascii="Times New Roman" w:hAnsi="Times New Roman" w:cs="Times New Roman"/>
        </w:rPr>
        <w:t xml:space="preserve"> protokol UDOS üzerinden resmi yazı ile Basın Yayın ve Halkla İlişkiler Birimi</w:t>
      </w:r>
      <w:r>
        <w:rPr>
          <w:rStyle w:val="FontStyle97"/>
          <w:rFonts w:ascii="Times New Roman" w:hAnsi="Times New Roman" w:cs="Times New Roman"/>
        </w:rPr>
        <w:t>’</w:t>
      </w:r>
      <w:r w:rsidR="00782CC9" w:rsidRPr="00BA28DE">
        <w:rPr>
          <w:rStyle w:val="FontStyle97"/>
          <w:rFonts w:ascii="Times New Roman" w:hAnsi="Times New Roman" w:cs="Times New Roman"/>
        </w:rPr>
        <w:t>ne gönde</w:t>
      </w:r>
      <w:bookmarkStart w:id="0" w:name="_GoBack"/>
      <w:bookmarkEnd w:id="0"/>
      <w:r w:rsidR="00782CC9" w:rsidRPr="00BA28DE">
        <w:rPr>
          <w:rStyle w:val="FontStyle97"/>
          <w:rFonts w:ascii="Times New Roman" w:hAnsi="Times New Roman" w:cs="Times New Roman"/>
        </w:rPr>
        <w:t>rilir.</w:t>
      </w:r>
    </w:p>
    <w:p w14:paraId="37996989" w14:textId="2EFEABA1" w:rsidR="00782CC9" w:rsidRPr="00BA28DE" w:rsidRDefault="00451535" w:rsidP="00782CC9">
      <w:pPr>
        <w:pStyle w:val="ListeParagraf"/>
        <w:numPr>
          <w:ilvl w:val="0"/>
          <w:numId w:val="16"/>
        </w:numPr>
        <w:ind w:right="142"/>
        <w:jc w:val="both"/>
        <w:rPr>
          <w:rStyle w:val="FontStyle97"/>
          <w:rFonts w:ascii="Times New Roman" w:hAnsi="Times New Roman" w:cs="Times New Roman"/>
        </w:rPr>
      </w:pPr>
      <w:r>
        <w:rPr>
          <w:rStyle w:val="FontStyle97"/>
          <w:rFonts w:ascii="Times New Roman" w:hAnsi="Times New Roman" w:cs="Times New Roman"/>
        </w:rPr>
        <w:t>Gelen protokol taslağı</w:t>
      </w:r>
      <w:r w:rsidR="00782CC9" w:rsidRPr="00BA28DE">
        <w:rPr>
          <w:rStyle w:val="FontStyle97"/>
          <w:rFonts w:ascii="Times New Roman" w:hAnsi="Times New Roman" w:cs="Times New Roman"/>
        </w:rPr>
        <w:t xml:space="preserve"> UDOS üzerinden </w:t>
      </w:r>
      <w:r>
        <w:rPr>
          <w:rStyle w:val="FontStyle97"/>
          <w:rFonts w:ascii="Times New Roman" w:hAnsi="Times New Roman" w:cs="Times New Roman"/>
        </w:rPr>
        <w:t>uygun görüşü</w:t>
      </w:r>
      <w:r w:rsidR="00782CC9" w:rsidRPr="00BA28DE">
        <w:rPr>
          <w:rStyle w:val="FontStyle97"/>
          <w:rFonts w:ascii="Times New Roman" w:hAnsi="Times New Roman" w:cs="Times New Roman"/>
        </w:rPr>
        <w:t xml:space="preserve"> almak üzere </w:t>
      </w:r>
      <w:r w:rsidRPr="00BA28DE">
        <w:rPr>
          <w:rStyle w:val="FontStyle97"/>
          <w:rFonts w:ascii="Times New Roman" w:hAnsi="Times New Roman" w:cs="Times New Roman"/>
        </w:rPr>
        <w:t>Hukuk Müşavirliği</w:t>
      </w:r>
      <w:r>
        <w:rPr>
          <w:rStyle w:val="FontStyle97"/>
          <w:rFonts w:ascii="Times New Roman" w:hAnsi="Times New Roman" w:cs="Times New Roman"/>
        </w:rPr>
        <w:t>’n</w:t>
      </w:r>
      <w:r>
        <w:rPr>
          <w:rStyle w:val="FontStyle97"/>
          <w:rFonts w:ascii="Times New Roman" w:hAnsi="Times New Roman" w:cs="Times New Roman"/>
        </w:rPr>
        <w:t>e</w:t>
      </w:r>
      <w:r>
        <w:rPr>
          <w:rStyle w:val="FontStyle97"/>
          <w:rFonts w:ascii="Times New Roman" w:hAnsi="Times New Roman" w:cs="Times New Roman"/>
        </w:rPr>
        <w:t xml:space="preserve"> </w:t>
      </w:r>
      <w:r w:rsidR="00782CC9" w:rsidRPr="00BA28DE">
        <w:rPr>
          <w:rStyle w:val="FontStyle97"/>
          <w:rFonts w:ascii="Times New Roman" w:hAnsi="Times New Roman" w:cs="Times New Roman"/>
        </w:rPr>
        <w:t>gönderi</w:t>
      </w:r>
      <w:r>
        <w:rPr>
          <w:rStyle w:val="FontStyle97"/>
          <w:rFonts w:ascii="Times New Roman" w:hAnsi="Times New Roman" w:cs="Times New Roman"/>
        </w:rPr>
        <w:t>li</w:t>
      </w:r>
      <w:r w:rsidR="00782CC9" w:rsidRPr="00BA28DE">
        <w:rPr>
          <w:rStyle w:val="FontStyle97"/>
          <w:rFonts w:ascii="Times New Roman" w:hAnsi="Times New Roman" w:cs="Times New Roman"/>
        </w:rPr>
        <w:t>r.</w:t>
      </w:r>
    </w:p>
    <w:p w14:paraId="137276E0" w14:textId="1331C456" w:rsidR="00782CC9" w:rsidRPr="00BA28DE" w:rsidRDefault="00F973EA" w:rsidP="00782CC9">
      <w:pPr>
        <w:pStyle w:val="ListeParagraf"/>
        <w:numPr>
          <w:ilvl w:val="0"/>
          <w:numId w:val="16"/>
        </w:numPr>
        <w:ind w:right="142"/>
        <w:jc w:val="both"/>
        <w:rPr>
          <w:rStyle w:val="FontStyle97"/>
          <w:rFonts w:ascii="Times New Roman" w:hAnsi="Times New Roman" w:cs="Times New Roman"/>
        </w:rPr>
      </w:pPr>
      <w:r>
        <w:rPr>
          <w:rStyle w:val="FontStyle97"/>
          <w:rFonts w:ascii="Times New Roman" w:hAnsi="Times New Roman" w:cs="Times New Roman"/>
        </w:rPr>
        <w:t>Uygun görülen</w:t>
      </w:r>
      <w:r w:rsidR="00782CC9" w:rsidRPr="00BA28DE">
        <w:rPr>
          <w:rStyle w:val="FontStyle97"/>
          <w:rFonts w:ascii="Times New Roman" w:hAnsi="Times New Roman" w:cs="Times New Roman"/>
        </w:rPr>
        <w:t xml:space="preserve"> </w:t>
      </w:r>
      <w:r>
        <w:rPr>
          <w:rStyle w:val="FontStyle97"/>
          <w:rFonts w:ascii="Times New Roman" w:hAnsi="Times New Roman" w:cs="Times New Roman"/>
        </w:rPr>
        <w:t>taslak protokol,</w:t>
      </w:r>
      <w:r w:rsidR="00782CC9" w:rsidRPr="00BA28DE">
        <w:rPr>
          <w:rStyle w:val="FontStyle97"/>
          <w:rFonts w:ascii="Times New Roman" w:hAnsi="Times New Roman" w:cs="Times New Roman"/>
        </w:rPr>
        <w:t xml:space="preserve"> </w:t>
      </w:r>
      <w:r w:rsidR="00451535">
        <w:rPr>
          <w:rStyle w:val="FontStyle97"/>
          <w:rFonts w:ascii="Times New Roman" w:hAnsi="Times New Roman" w:cs="Times New Roman"/>
        </w:rPr>
        <w:t xml:space="preserve">belirlenen yer ve zamanda </w:t>
      </w:r>
      <w:r w:rsidR="00782CC9" w:rsidRPr="00BA28DE">
        <w:rPr>
          <w:rStyle w:val="FontStyle97"/>
          <w:rFonts w:ascii="Times New Roman" w:hAnsi="Times New Roman" w:cs="Times New Roman"/>
        </w:rPr>
        <w:t>taraflar</w:t>
      </w:r>
      <w:r>
        <w:rPr>
          <w:rStyle w:val="FontStyle97"/>
          <w:rFonts w:ascii="Times New Roman" w:hAnsi="Times New Roman" w:cs="Times New Roman"/>
        </w:rPr>
        <w:t>ca</w:t>
      </w:r>
      <w:r w:rsidR="00782CC9" w:rsidRPr="00BA28DE">
        <w:rPr>
          <w:rStyle w:val="FontStyle97"/>
          <w:rFonts w:ascii="Times New Roman" w:hAnsi="Times New Roman" w:cs="Times New Roman"/>
        </w:rPr>
        <w:t xml:space="preserve"> imza </w:t>
      </w:r>
      <w:r>
        <w:rPr>
          <w:rStyle w:val="FontStyle97"/>
          <w:rFonts w:ascii="Times New Roman" w:hAnsi="Times New Roman" w:cs="Times New Roman"/>
        </w:rPr>
        <w:t>altına alınır.</w:t>
      </w:r>
    </w:p>
    <w:p w14:paraId="29473B81" w14:textId="71FB8678" w:rsidR="00782CC9" w:rsidRPr="00BA28DE" w:rsidRDefault="00451535" w:rsidP="00782CC9">
      <w:pPr>
        <w:pStyle w:val="ListeParagraf"/>
        <w:numPr>
          <w:ilvl w:val="0"/>
          <w:numId w:val="16"/>
        </w:numPr>
        <w:ind w:right="142"/>
        <w:jc w:val="both"/>
        <w:rPr>
          <w:rStyle w:val="FontStyle97"/>
          <w:rFonts w:ascii="Times New Roman" w:hAnsi="Times New Roman" w:cs="Times New Roman"/>
        </w:rPr>
      </w:pPr>
      <w:r>
        <w:rPr>
          <w:rStyle w:val="FontStyle97"/>
          <w:rFonts w:ascii="Times New Roman" w:hAnsi="Times New Roman" w:cs="Times New Roman"/>
        </w:rPr>
        <w:t>P</w:t>
      </w:r>
      <w:r w:rsidR="00782CC9" w:rsidRPr="00BA28DE">
        <w:rPr>
          <w:rStyle w:val="FontStyle97"/>
          <w:rFonts w:ascii="Times New Roman" w:hAnsi="Times New Roman" w:cs="Times New Roman"/>
        </w:rPr>
        <w:t>roto</w:t>
      </w:r>
      <w:r w:rsidR="00F973EA">
        <w:rPr>
          <w:rStyle w:val="FontStyle97"/>
          <w:rFonts w:ascii="Times New Roman" w:hAnsi="Times New Roman" w:cs="Times New Roman"/>
        </w:rPr>
        <w:t>kol</w:t>
      </w:r>
      <w:r>
        <w:rPr>
          <w:rStyle w:val="FontStyle97"/>
          <w:rFonts w:ascii="Times New Roman" w:hAnsi="Times New Roman" w:cs="Times New Roman"/>
        </w:rPr>
        <w:t>’ün imzalı hali</w:t>
      </w:r>
      <w:r w:rsidR="00F973EA">
        <w:rPr>
          <w:rStyle w:val="FontStyle97"/>
          <w:rFonts w:ascii="Times New Roman" w:hAnsi="Times New Roman" w:cs="Times New Roman"/>
        </w:rPr>
        <w:t xml:space="preserve"> UDOS üzerinden ilgili </w:t>
      </w:r>
      <w:r>
        <w:rPr>
          <w:rStyle w:val="FontStyle97"/>
          <w:rFonts w:ascii="Times New Roman" w:hAnsi="Times New Roman" w:cs="Times New Roman"/>
        </w:rPr>
        <w:t>Üniversite Birimlerine</w:t>
      </w:r>
      <w:r w:rsidR="00782CC9" w:rsidRPr="00BA28DE">
        <w:rPr>
          <w:rStyle w:val="FontStyle97"/>
          <w:rFonts w:ascii="Times New Roman" w:hAnsi="Times New Roman" w:cs="Times New Roman"/>
        </w:rPr>
        <w:t xml:space="preserve"> gönderilir.</w:t>
      </w:r>
    </w:p>
    <w:p w14:paraId="668C4C91" w14:textId="4CD1BF7F" w:rsidR="00782CC9" w:rsidRPr="00451535" w:rsidRDefault="00451535" w:rsidP="00451535">
      <w:pPr>
        <w:pStyle w:val="ListeParagraf"/>
        <w:numPr>
          <w:ilvl w:val="0"/>
          <w:numId w:val="16"/>
        </w:numPr>
        <w:ind w:right="142"/>
        <w:jc w:val="both"/>
        <w:rPr>
          <w:rStyle w:val="FontStyle97"/>
          <w:rFonts w:ascii="Times New Roman" w:hAnsi="Times New Roman" w:cs="Times New Roman"/>
        </w:rPr>
      </w:pPr>
      <w:r w:rsidRPr="00451535">
        <w:rPr>
          <w:rStyle w:val="FontStyle97"/>
          <w:rFonts w:ascii="Times New Roman" w:hAnsi="Times New Roman" w:cs="Times New Roman"/>
        </w:rPr>
        <w:t>Y</w:t>
      </w:r>
      <w:r w:rsidR="00782CC9" w:rsidRPr="00451535">
        <w:rPr>
          <w:rStyle w:val="FontStyle97"/>
          <w:rFonts w:ascii="Times New Roman" w:hAnsi="Times New Roman" w:cs="Times New Roman"/>
        </w:rPr>
        <w:t>ürütücü</w:t>
      </w:r>
      <w:r w:rsidRPr="00451535">
        <w:rPr>
          <w:rStyle w:val="FontStyle97"/>
          <w:rFonts w:ascii="Times New Roman" w:hAnsi="Times New Roman" w:cs="Times New Roman"/>
        </w:rPr>
        <w:t>ler</w:t>
      </w:r>
      <w:r w:rsidR="00782CC9" w:rsidRPr="00451535">
        <w:rPr>
          <w:rStyle w:val="FontStyle97"/>
          <w:rFonts w:ascii="Times New Roman" w:hAnsi="Times New Roman" w:cs="Times New Roman"/>
        </w:rPr>
        <w:t xml:space="preserve"> tarafından </w:t>
      </w:r>
      <w:r w:rsidRPr="00451535">
        <w:rPr>
          <w:rStyle w:val="FontStyle97"/>
          <w:rFonts w:ascii="Times New Roman" w:hAnsi="Times New Roman" w:cs="Times New Roman"/>
        </w:rPr>
        <w:t>herhangi bir süre</w:t>
      </w:r>
      <w:r w:rsidR="00782CC9" w:rsidRPr="00451535">
        <w:rPr>
          <w:rStyle w:val="FontStyle97"/>
          <w:rFonts w:ascii="Times New Roman" w:hAnsi="Times New Roman" w:cs="Times New Roman"/>
        </w:rPr>
        <w:t xml:space="preserve"> </w:t>
      </w:r>
      <w:r w:rsidRPr="00451535">
        <w:rPr>
          <w:rStyle w:val="FontStyle97"/>
          <w:rFonts w:ascii="Times New Roman" w:hAnsi="Times New Roman" w:cs="Times New Roman"/>
        </w:rPr>
        <w:t>belirtilmemesi durumunda</w:t>
      </w:r>
      <w:r w:rsidR="00782CC9" w:rsidRPr="00451535">
        <w:rPr>
          <w:rStyle w:val="FontStyle97"/>
          <w:rFonts w:ascii="Times New Roman" w:hAnsi="Times New Roman" w:cs="Times New Roman"/>
        </w:rPr>
        <w:t xml:space="preserve"> </w:t>
      </w:r>
      <w:r w:rsidRPr="00451535">
        <w:rPr>
          <w:rStyle w:val="FontStyle97"/>
          <w:rFonts w:ascii="Times New Roman" w:hAnsi="Times New Roman" w:cs="Times New Roman"/>
        </w:rPr>
        <w:t xml:space="preserve">en az yılda bir kez ve protokol bitiminde </w:t>
      </w:r>
      <w:r w:rsidR="00782CC9" w:rsidRPr="00451535">
        <w:rPr>
          <w:rStyle w:val="FontStyle97"/>
          <w:rFonts w:ascii="Times New Roman" w:hAnsi="Times New Roman" w:cs="Times New Roman"/>
        </w:rPr>
        <w:t xml:space="preserve">protokolün katkıları ve işlevi açısından ilgili </w:t>
      </w:r>
      <w:r>
        <w:rPr>
          <w:rStyle w:val="FontStyle97"/>
          <w:rFonts w:ascii="Times New Roman" w:hAnsi="Times New Roman" w:cs="Times New Roman"/>
        </w:rPr>
        <w:t>B</w:t>
      </w:r>
      <w:r w:rsidR="00782CC9" w:rsidRPr="00451535">
        <w:rPr>
          <w:rStyle w:val="FontStyle97"/>
          <w:rFonts w:ascii="Times New Roman" w:hAnsi="Times New Roman" w:cs="Times New Roman"/>
        </w:rPr>
        <w:t>irim</w:t>
      </w:r>
      <w:r>
        <w:rPr>
          <w:rStyle w:val="FontStyle97"/>
          <w:rFonts w:ascii="Times New Roman" w:hAnsi="Times New Roman" w:cs="Times New Roman"/>
        </w:rPr>
        <w:t>ler tarafından</w:t>
      </w:r>
      <w:r w:rsidR="00782CC9" w:rsidRPr="00451535">
        <w:rPr>
          <w:rStyle w:val="FontStyle97"/>
          <w:rFonts w:ascii="Times New Roman" w:hAnsi="Times New Roman" w:cs="Times New Roman"/>
        </w:rPr>
        <w:t xml:space="preserve"> </w:t>
      </w:r>
      <w:r>
        <w:rPr>
          <w:rStyle w:val="FontStyle97"/>
          <w:rFonts w:ascii="Times New Roman" w:hAnsi="Times New Roman" w:cs="Times New Roman"/>
        </w:rPr>
        <w:t xml:space="preserve">hazırlanacak </w:t>
      </w:r>
      <w:r w:rsidR="00782CC9" w:rsidRPr="00451535">
        <w:rPr>
          <w:rStyle w:val="FontStyle97"/>
          <w:rFonts w:ascii="Times New Roman" w:hAnsi="Times New Roman" w:cs="Times New Roman"/>
        </w:rPr>
        <w:t xml:space="preserve">rapor UDOS üzerinden </w:t>
      </w:r>
      <w:r>
        <w:rPr>
          <w:rStyle w:val="FontStyle97"/>
          <w:rFonts w:ascii="Times New Roman" w:hAnsi="Times New Roman" w:cs="Times New Roman"/>
        </w:rPr>
        <w:t xml:space="preserve">Rektörlük </w:t>
      </w:r>
      <w:r w:rsidR="00782CC9" w:rsidRPr="00451535">
        <w:rPr>
          <w:rStyle w:val="FontStyle97"/>
          <w:rFonts w:ascii="Times New Roman" w:hAnsi="Times New Roman" w:cs="Times New Roman"/>
        </w:rPr>
        <w:t>Basın Yayın ve Halkla</w:t>
      </w:r>
      <w:r>
        <w:rPr>
          <w:rStyle w:val="FontStyle97"/>
          <w:rFonts w:ascii="Times New Roman" w:hAnsi="Times New Roman" w:cs="Times New Roman"/>
        </w:rPr>
        <w:t xml:space="preserve"> İlişkiler Birimi’ne gönderilir</w:t>
      </w:r>
      <w:r w:rsidR="00782CC9" w:rsidRPr="00451535">
        <w:rPr>
          <w:rStyle w:val="FontStyle97"/>
          <w:rFonts w:ascii="Times New Roman" w:hAnsi="Times New Roman" w:cs="Times New Roman"/>
        </w:rPr>
        <w:t>.</w:t>
      </w:r>
      <w:r>
        <w:rPr>
          <w:rStyle w:val="FontStyle97"/>
          <w:rFonts w:ascii="Times New Roman" w:hAnsi="Times New Roman" w:cs="Times New Roman"/>
        </w:rPr>
        <w:t xml:space="preserve"> Gönderilen raporda, protokolde işbirliği yapılan</w:t>
      </w:r>
      <w:r w:rsidR="00782CC9" w:rsidRPr="00451535">
        <w:rPr>
          <w:rStyle w:val="FontStyle97"/>
          <w:rFonts w:ascii="Times New Roman" w:hAnsi="Times New Roman" w:cs="Times New Roman"/>
        </w:rPr>
        <w:t xml:space="preserve"> </w:t>
      </w:r>
      <w:r>
        <w:rPr>
          <w:rStyle w:val="FontStyle97"/>
          <w:rFonts w:ascii="Times New Roman" w:hAnsi="Times New Roman" w:cs="Times New Roman"/>
        </w:rPr>
        <w:t>tarafların da imzalarının bulunması gereklidir</w:t>
      </w:r>
      <w:r w:rsidR="00782CC9" w:rsidRPr="00451535">
        <w:rPr>
          <w:rStyle w:val="FontStyle97"/>
          <w:rFonts w:ascii="Times New Roman" w:hAnsi="Times New Roman" w:cs="Times New Roman"/>
        </w:rPr>
        <w:t>.</w:t>
      </w:r>
    </w:p>
    <w:p w14:paraId="3F3EE2F9" w14:textId="17CB12AD" w:rsidR="004C779C" w:rsidRPr="00BA28DE" w:rsidRDefault="004C779C" w:rsidP="0070465B">
      <w:pPr>
        <w:ind w:left="-426" w:right="142" w:firstLine="426"/>
        <w:jc w:val="both"/>
        <w:rPr>
          <w:rFonts w:ascii="Times New Roman" w:hAnsi="Times New Roman"/>
          <w:sz w:val="24"/>
          <w:szCs w:val="24"/>
        </w:rPr>
      </w:pPr>
    </w:p>
    <w:p w14:paraId="12D143EA" w14:textId="325241EE" w:rsidR="009C6CC5" w:rsidRPr="00BA28DE" w:rsidRDefault="009C6CC5" w:rsidP="00782CC9">
      <w:pPr>
        <w:ind w:right="142"/>
        <w:jc w:val="both"/>
        <w:rPr>
          <w:rFonts w:ascii="Times New Roman" w:hAnsi="Times New Roman"/>
          <w:sz w:val="24"/>
          <w:szCs w:val="24"/>
        </w:rPr>
      </w:pPr>
    </w:p>
    <w:sectPr w:rsidR="009C6CC5" w:rsidRPr="00BA28DE" w:rsidSect="001E6F67">
      <w:headerReference w:type="default" r:id="rId8"/>
      <w:footerReference w:type="default" r:id="rId9"/>
      <w:pgSz w:w="12240" w:h="15840"/>
      <w:pgMar w:top="1418" w:right="1041" w:bottom="1417" w:left="1418" w:header="426" w:footer="26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B3149" w14:textId="77777777" w:rsidR="006D2340" w:rsidRDefault="006D2340" w:rsidP="006D249B">
      <w:pPr>
        <w:spacing w:after="0" w:line="240" w:lineRule="auto"/>
      </w:pPr>
      <w:r>
        <w:separator/>
      </w:r>
    </w:p>
  </w:endnote>
  <w:endnote w:type="continuationSeparator" w:id="0">
    <w:p w14:paraId="314DF8BD" w14:textId="77777777" w:rsidR="006D2340" w:rsidRDefault="006D2340" w:rsidP="006D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04" w:type="pct"/>
      <w:tblInd w:w="-459" w:type="dxa"/>
      <w:tblLook w:val="04A0" w:firstRow="1" w:lastRow="0" w:firstColumn="1" w:lastColumn="0" w:noHBand="0" w:noVBand="1"/>
    </w:tblPr>
    <w:tblGrid>
      <w:gridCol w:w="4217"/>
      <w:gridCol w:w="2822"/>
      <w:gridCol w:w="3337"/>
    </w:tblGrid>
    <w:tr w:rsidR="006820D6" w:rsidRPr="00BF0BB7" w14:paraId="001A9C81" w14:textId="77777777" w:rsidTr="003C0741">
      <w:trPr>
        <w:trHeight w:val="20"/>
      </w:trPr>
      <w:tc>
        <w:tcPr>
          <w:tcW w:w="2032" w:type="pct"/>
          <w:shd w:val="clear" w:color="auto" w:fill="auto"/>
          <w:vAlign w:val="center"/>
        </w:tcPr>
        <w:p w14:paraId="56C92D13" w14:textId="2EE8628F" w:rsidR="006820D6" w:rsidRPr="006820D6" w:rsidRDefault="006820D6" w:rsidP="003C0741">
          <w:pPr>
            <w:tabs>
              <w:tab w:val="center" w:pos="4536"/>
              <w:tab w:val="right" w:pos="9072"/>
            </w:tabs>
            <w:spacing w:after="0" w:line="240" w:lineRule="auto"/>
            <w:rPr>
              <w:rFonts w:ascii="Times New Roman" w:hAnsi="Times New Roman"/>
              <w:sz w:val="18"/>
              <w:szCs w:val="16"/>
              <w:lang w:eastAsia="en-GB"/>
            </w:rPr>
          </w:pPr>
          <w:r w:rsidRPr="006820D6">
            <w:rPr>
              <w:rFonts w:ascii="Times New Roman" w:hAnsi="Times New Roman"/>
              <w:sz w:val="18"/>
              <w:szCs w:val="16"/>
              <w:lang w:eastAsia="en-GB"/>
            </w:rPr>
            <w:t xml:space="preserve">İlk Yayın Tarihi: </w:t>
          </w:r>
          <w:r w:rsidR="003C0741">
            <w:rPr>
              <w:rFonts w:ascii="Times New Roman" w:hAnsi="Times New Roman"/>
              <w:sz w:val="18"/>
              <w:szCs w:val="16"/>
              <w:lang w:eastAsia="en-GB"/>
            </w:rPr>
            <w:t>10.07.2024</w:t>
          </w:r>
          <w:r>
            <w:rPr>
              <w:rFonts w:ascii="Times New Roman" w:hAnsi="Times New Roman"/>
              <w:sz w:val="18"/>
              <w:szCs w:val="16"/>
              <w:lang w:eastAsia="en-GB"/>
            </w:rPr>
            <w:t xml:space="preserve"> </w:t>
          </w:r>
        </w:p>
      </w:tc>
      <w:tc>
        <w:tcPr>
          <w:tcW w:w="1360" w:type="pct"/>
          <w:shd w:val="clear" w:color="auto" w:fill="auto"/>
          <w:vAlign w:val="center"/>
        </w:tcPr>
        <w:p w14:paraId="7ED324D7" w14:textId="77777777" w:rsidR="006820D6" w:rsidRPr="006820D6" w:rsidRDefault="006820D6" w:rsidP="003C0741">
          <w:pPr>
            <w:tabs>
              <w:tab w:val="center" w:pos="4536"/>
              <w:tab w:val="right" w:pos="9072"/>
            </w:tabs>
            <w:spacing w:after="0" w:line="240" w:lineRule="auto"/>
            <w:rPr>
              <w:rFonts w:ascii="Times New Roman" w:hAnsi="Times New Roman"/>
              <w:sz w:val="18"/>
              <w:szCs w:val="16"/>
              <w:lang w:eastAsia="en-GB"/>
            </w:rPr>
          </w:pPr>
          <w:r w:rsidRPr="006820D6">
            <w:rPr>
              <w:rFonts w:ascii="Times New Roman" w:hAnsi="Times New Roman"/>
              <w:sz w:val="18"/>
              <w:szCs w:val="16"/>
              <w:lang w:eastAsia="en-GB"/>
            </w:rPr>
            <w:t>Revizyon No/Tarih:0</w:t>
          </w:r>
        </w:p>
      </w:tc>
      <w:tc>
        <w:tcPr>
          <w:tcW w:w="1608" w:type="pct"/>
          <w:shd w:val="clear" w:color="auto" w:fill="auto"/>
          <w:vAlign w:val="center"/>
        </w:tcPr>
        <w:p w14:paraId="05393E60" w14:textId="75D8FA9D" w:rsidR="006820D6" w:rsidRPr="006820D6" w:rsidRDefault="006820D6" w:rsidP="003C0741">
          <w:pPr>
            <w:tabs>
              <w:tab w:val="center" w:pos="4536"/>
              <w:tab w:val="right" w:pos="9072"/>
            </w:tabs>
            <w:spacing w:after="0" w:line="240" w:lineRule="auto"/>
            <w:rPr>
              <w:rFonts w:ascii="Times New Roman" w:hAnsi="Times New Roman"/>
              <w:sz w:val="18"/>
              <w:szCs w:val="16"/>
              <w:lang w:eastAsia="en-GB"/>
            </w:rPr>
          </w:pPr>
          <w:r w:rsidRPr="006820D6">
            <w:rPr>
              <w:rFonts w:ascii="Times New Roman" w:hAnsi="Times New Roman"/>
              <w:sz w:val="18"/>
              <w:szCs w:val="16"/>
              <w:lang w:eastAsia="en-GB"/>
            </w:rPr>
            <w:t xml:space="preserve">Sayfa </w:t>
          </w:r>
          <w:r w:rsidRPr="003C0741">
            <w:rPr>
              <w:rFonts w:ascii="Times New Roman" w:hAnsi="Times New Roman"/>
              <w:sz w:val="18"/>
              <w:szCs w:val="16"/>
              <w:lang w:eastAsia="en-GB"/>
            </w:rPr>
            <w:fldChar w:fldCharType="begin"/>
          </w:r>
          <w:r w:rsidRPr="003C0741">
            <w:rPr>
              <w:rFonts w:ascii="Times New Roman" w:hAnsi="Times New Roman"/>
              <w:sz w:val="18"/>
              <w:szCs w:val="16"/>
              <w:lang w:eastAsia="en-GB"/>
            </w:rPr>
            <w:instrText>PAGE  \* Arabic  \* MERGEFORMAT</w:instrText>
          </w:r>
          <w:r w:rsidRPr="003C0741">
            <w:rPr>
              <w:rFonts w:ascii="Times New Roman" w:hAnsi="Times New Roman"/>
              <w:sz w:val="18"/>
              <w:szCs w:val="16"/>
              <w:lang w:eastAsia="en-GB"/>
            </w:rPr>
            <w:fldChar w:fldCharType="separate"/>
          </w:r>
          <w:r w:rsidR="003C0741">
            <w:rPr>
              <w:rFonts w:ascii="Times New Roman" w:hAnsi="Times New Roman"/>
              <w:noProof/>
              <w:sz w:val="18"/>
              <w:szCs w:val="16"/>
              <w:lang w:eastAsia="en-GB"/>
            </w:rPr>
            <w:t>2</w:t>
          </w:r>
          <w:r w:rsidRPr="003C0741">
            <w:rPr>
              <w:rFonts w:ascii="Times New Roman" w:hAnsi="Times New Roman"/>
              <w:sz w:val="18"/>
              <w:szCs w:val="16"/>
              <w:lang w:eastAsia="en-GB"/>
            </w:rPr>
            <w:fldChar w:fldCharType="end"/>
          </w:r>
          <w:r w:rsidRPr="006820D6">
            <w:rPr>
              <w:rFonts w:ascii="Times New Roman" w:hAnsi="Times New Roman"/>
              <w:sz w:val="18"/>
              <w:szCs w:val="16"/>
              <w:lang w:eastAsia="en-GB"/>
            </w:rPr>
            <w:t xml:space="preserve"> / </w:t>
          </w:r>
          <w:r w:rsidRPr="003C0741">
            <w:rPr>
              <w:rFonts w:ascii="Times New Roman" w:hAnsi="Times New Roman"/>
              <w:sz w:val="18"/>
              <w:szCs w:val="16"/>
              <w:lang w:eastAsia="en-GB"/>
            </w:rPr>
            <w:fldChar w:fldCharType="begin"/>
          </w:r>
          <w:r w:rsidRPr="003C0741">
            <w:rPr>
              <w:rFonts w:ascii="Times New Roman" w:hAnsi="Times New Roman"/>
              <w:sz w:val="18"/>
              <w:szCs w:val="16"/>
              <w:lang w:eastAsia="en-GB"/>
            </w:rPr>
            <w:instrText>NUMPAGES  \* Arabic  \* MERGEFORMAT</w:instrText>
          </w:r>
          <w:r w:rsidRPr="003C0741">
            <w:rPr>
              <w:rFonts w:ascii="Times New Roman" w:hAnsi="Times New Roman"/>
              <w:sz w:val="18"/>
              <w:szCs w:val="16"/>
              <w:lang w:eastAsia="en-GB"/>
            </w:rPr>
            <w:fldChar w:fldCharType="separate"/>
          </w:r>
          <w:r w:rsidR="003C0741">
            <w:rPr>
              <w:rFonts w:ascii="Times New Roman" w:hAnsi="Times New Roman"/>
              <w:noProof/>
              <w:sz w:val="18"/>
              <w:szCs w:val="16"/>
              <w:lang w:eastAsia="en-GB"/>
            </w:rPr>
            <w:t>2</w:t>
          </w:r>
          <w:r w:rsidRPr="003C0741">
            <w:rPr>
              <w:rFonts w:ascii="Times New Roman" w:hAnsi="Times New Roman"/>
              <w:sz w:val="18"/>
              <w:szCs w:val="16"/>
              <w:lang w:eastAsia="en-GB"/>
            </w:rPr>
            <w:fldChar w:fldCharType="end"/>
          </w:r>
        </w:p>
      </w:tc>
    </w:tr>
    <w:tr w:rsidR="003C0741" w:rsidRPr="00BF0BB7" w14:paraId="20C3E342" w14:textId="77777777" w:rsidTr="003C0741">
      <w:trPr>
        <w:trHeight w:val="20"/>
      </w:trPr>
      <w:tc>
        <w:tcPr>
          <w:tcW w:w="5000" w:type="pct"/>
          <w:gridSpan w:val="3"/>
          <w:shd w:val="clear" w:color="auto" w:fill="auto"/>
          <w:vAlign w:val="center"/>
        </w:tcPr>
        <w:p w14:paraId="1C91CF21" w14:textId="2CAA93E9" w:rsidR="003C0741" w:rsidRPr="006820D6" w:rsidRDefault="003C0741" w:rsidP="003C0741">
          <w:pPr>
            <w:tabs>
              <w:tab w:val="center" w:pos="4536"/>
              <w:tab w:val="right" w:pos="9072"/>
            </w:tabs>
            <w:spacing w:after="0" w:line="240" w:lineRule="auto"/>
            <w:rPr>
              <w:rFonts w:ascii="Times New Roman" w:hAnsi="Times New Roman"/>
              <w:sz w:val="18"/>
              <w:szCs w:val="16"/>
              <w:lang w:eastAsia="en-GB"/>
            </w:rPr>
          </w:pPr>
          <w:r w:rsidRPr="006820D6">
            <w:rPr>
              <w:rFonts w:ascii="Times New Roman" w:hAnsi="Times New Roman"/>
              <w:sz w:val="18"/>
              <w:szCs w:val="16"/>
              <w:lang w:eastAsia="en-GB"/>
            </w:rPr>
            <w:t xml:space="preserve">Web sitemizde yayınlanan son </w:t>
          </w:r>
          <w:proofErr w:type="gramStart"/>
          <w:r w:rsidRPr="006820D6">
            <w:rPr>
              <w:rFonts w:ascii="Times New Roman" w:hAnsi="Times New Roman"/>
              <w:sz w:val="18"/>
              <w:szCs w:val="16"/>
              <w:lang w:eastAsia="en-GB"/>
            </w:rPr>
            <w:t>versiyonu</w:t>
          </w:r>
          <w:proofErr w:type="gramEnd"/>
          <w:r w:rsidRPr="006820D6">
            <w:rPr>
              <w:rFonts w:ascii="Times New Roman" w:hAnsi="Times New Roman"/>
              <w:sz w:val="18"/>
              <w:szCs w:val="16"/>
              <w:lang w:eastAsia="en-GB"/>
            </w:rPr>
            <w:t xml:space="preserve"> kontrollü dokümandır</w:t>
          </w:r>
          <w:r>
            <w:rPr>
              <w:rFonts w:ascii="Times New Roman" w:hAnsi="Times New Roman"/>
              <w:sz w:val="18"/>
              <w:szCs w:val="16"/>
              <w:lang w:eastAsia="en-GB"/>
            </w:rPr>
            <w:t>.</w:t>
          </w:r>
        </w:p>
      </w:tc>
    </w:tr>
  </w:tbl>
  <w:p w14:paraId="523EA95D" w14:textId="77777777" w:rsidR="006820D6" w:rsidRDefault="006820D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5800C" w14:textId="77777777" w:rsidR="006D2340" w:rsidRDefault="006D2340" w:rsidP="006D249B">
      <w:pPr>
        <w:spacing w:after="0" w:line="240" w:lineRule="auto"/>
      </w:pPr>
      <w:r>
        <w:separator/>
      </w:r>
    </w:p>
  </w:footnote>
  <w:footnote w:type="continuationSeparator" w:id="0">
    <w:p w14:paraId="25AB9810" w14:textId="77777777" w:rsidR="006D2340" w:rsidRDefault="006D2340" w:rsidP="006D2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70" w:type="pct"/>
      <w:tblInd w:w="-176" w:type="dxa"/>
      <w:tblBorders>
        <w:top w:val="single" w:sz="4" w:space="0" w:color="000000"/>
        <w:left w:val="single" w:sz="4" w:space="0" w:color="000000"/>
        <w:bottom w:val="single" w:sz="4" w:space="0" w:color="000000"/>
        <w:right w:val="single" w:sz="4" w:space="0" w:color="000000"/>
        <w:insideH w:val="single" w:sz="4" w:space="0" w:color="000000"/>
      </w:tblBorders>
      <w:tblLook w:val="04A0" w:firstRow="1" w:lastRow="0" w:firstColumn="1" w:lastColumn="0" w:noHBand="0" w:noVBand="1"/>
    </w:tblPr>
    <w:tblGrid>
      <w:gridCol w:w="969"/>
      <w:gridCol w:w="7566"/>
      <w:gridCol w:w="1373"/>
    </w:tblGrid>
    <w:tr w:rsidR="00F7469A" w:rsidRPr="007722D6" w14:paraId="05F6472A" w14:textId="77777777" w:rsidTr="00782CC9">
      <w:trPr>
        <w:trHeight w:val="841"/>
      </w:trPr>
      <w:tc>
        <w:tcPr>
          <w:tcW w:w="489" w:type="pct"/>
          <w:vAlign w:val="center"/>
        </w:tcPr>
        <w:p w14:paraId="7E46FE3D" w14:textId="77777777" w:rsidR="00F7469A" w:rsidRPr="007722D6" w:rsidRDefault="00141D4B" w:rsidP="00FA1454">
          <w:pPr>
            <w:pStyle w:val="stBilgi"/>
            <w:jc w:val="center"/>
          </w:pPr>
          <w:r>
            <w:rPr>
              <w:noProof/>
              <w:lang w:eastAsia="tr-TR"/>
            </w:rPr>
            <w:drawing>
              <wp:anchor distT="0" distB="0" distL="114300" distR="114300" simplePos="0" relativeHeight="251661312" behindDoc="0" locked="0" layoutInCell="1" allowOverlap="1" wp14:anchorId="0663C2CC" wp14:editId="49F650CA">
                <wp:simplePos x="0" y="0"/>
                <wp:positionH relativeFrom="column">
                  <wp:posOffset>-25400</wp:posOffset>
                </wp:positionH>
                <wp:positionV relativeFrom="paragraph">
                  <wp:posOffset>-46355</wp:posOffset>
                </wp:positionV>
                <wp:extent cx="499110" cy="499110"/>
                <wp:effectExtent l="0" t="0" r="0" b="0"/>
                <wp:wrapNone/>
                <wp:docPr id="2"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 cy="4991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18" w:type="pct"/>
          <w:vAlign w:val="center"/>
        </w:tcPr>
        <w:p w14:paraId="04946ECA" w14:textId="77777777" w:rsidR="00F7469A" w:rsidRPr="006820D6" w:rsidRDefault="00F7469A" w:rsidP="00FA1454">
          <w:pPr>
            <w:pStyle w:val="stBilgi"/>
            <w:jc w:val="center"/>
            <w:rPr>
              <w:rFonts w:ascii="Times New Roman" w:hAnsi="Times New Roman"/>
              <w:b/>
              <w:sz w:val="28"/>
            </w:rPr>
          </w:pPr>
          <w:r w:rsidRPr="006820D6">
            <w:rPr>
              <w:rFonts w:ascii="Times New Roman" w:hAnsi="Times New Roman"/>
              <w:b/>
              <w:sz w:val="28"/>
            </w:rPr>
            <w:t>BURSA ULUDAĞ ÜNİVERSİTESİ</w:t>
          </w:r>
        </w:p>
        <w:p w14:paraId="4D6ADBFA" w14:textId="71A8BE74" w:rsidR="00F7469A" w:rsidRPr="00720352" w:rsidRDefault="00782CC9" w:rsidP="009F778D">
          <w:pPr>
            <w:pStyle w:val="stBilgi"/>
            <w:jc w:val="center"/>
            <w:rPr>
              <w:sz w:val="26"/>
              <w:szCs w:val="26"/>
            </w:rPr>
          </w:pPr>
          <w:r>
            <w:rPr>
              <w:rFonts w:ascii="Times New Roman" w:hAnsi="Times New Roman"/>
              <w:b/>
              <w:sz w:val="26"/>
              <w:szCs w:val="26"/>
            </w:rPr>
            <w:t>PROTOKOL HAZIRLAMA</w:t>
          </w:r>
          <w:r w:rsidR="009F778D">
            <w:rPr>
              <w:rFonts w:ascii="Times New Roman" w:hAnsi="Times New Roman"/>
              <w:b/>
              <w:sz w:val="26"/>
              <w:szCs w:val="26"/>
            </w:rPr>
            <w:t xml:space="preserve"> </w:t>
          </w:r>
          <w:r w:rsidR="0070465B" w:rsidRPr="0070465B">
            <w:rPr>
              <w:rFonts w:ascii="Times New Roman" w:hAnsi="Times New Roman"/>
              <w:b/>
              <w:sz w:val="26"/>
              <w:szCs w:val="26"/>
            </w:rPr>
            <w:t>TALİMATI</w:t>
          </w:r>
        </w:p>
      </w:tc>
      <w:tc>
        <w:tcPr>
          <w:tcW w:w="693" w:type="pct"/>
          <w:vAlign w:val="center"/>
        </w:tcPr>
        <w:p w14:paraId="1785E030" w14:textId="6F7BAFCA" w:rsidR="00F7469A" w:rsidRPr="00FA1454" w:rsidRDefault="001C333B" w:rsidP="00782CC9">
          <w:pPr>
            <w:pStyle w:val="stBilgi"/>
            <w:jc w:val="center"/>
            <w:rPr>
              <w:rFonts w:ascii="Times New Roman" w:hAnsi="Times New Roman"/>
              <w:b/>
            </w:rPr>
          </w:pPr>
          <w:r>
            <w:rPr>
              <w:rFonts w:ascii="Times New Roman" w:hAnsi="Times New Roman"/>
              <w:b/>
              <w:szCs w:val="20"/>
            </w:rPr>
            <w:t>TA</w:t>
          </w:r>
          <w:r w:rsidR="00782CC9">
            <w:rPr>
              <w:rFonts w:ascii="Times New Roman" w:hAnsi="Times New Roman"/>
              <w:b/>
              <w:szCs w:val="20"/>
            </w:rPr>
            <w:t xml:space="preserve"> 0</w:t>
          </w:r>
          <w:proofErr w:type="gramStart"/>
          <w:r w:rsidR="00782CC9">
            <w:rPr>
              <w:rFonts w:ascii="Times New Roman" w:hAnsi="Times New Roman"/>
              <w:b/>
              <w:szCs w:val="20"/>
            </w:rPr>
            <w:t>..</w:t>
          </w:r>
          <w:proofErr w:type="gramEnd"/>
        </w:p>
      </w:tc>
    </w:tr>
  </w:tbl>
  <w:p w14:paraId="5414D2CD" w14:textId="77777777" w:rsidR="000C4A6F" w:rsidRPr="000C4A6F" w:rsidRDefault="000C4A6F" w:rsidP="000C4A6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B7A"/>
    <w:multiLevelType w:val="multilevel"/>
    <w:tmpl w:val="7EA6409C"/>
    <w:lvl w:ilvl="0">
      <w:start w:val="1"/>
      <w:numFmt w:val="decimal"/>
      <w:lvlText w:val="%1."/>
      <w:lvlJc w:val="left"/>
      <w:pPr>
        <w:ind w:left="928" w:hanging="360"/>
      </w:pPr>
      <w:rPr>
        <w:b/>
      </w:rPr>
    </w:lvl>
    <w:lvl w:ilvl="1">
      <w:start w:val="1"/>
      <w:numFmt w:val="decimal"/>
      <w:isLgl/>
      <w:lvlText w:val="%1.%2"/>
      <w:lvlJc w:val="left"/>
      <w:pPr>
        <w:ind w:left="928" w:hanging="360"/>
      </w:pPr>
      <w:rPr>
        <w:b/>
        <w:sz w:val="20"/>
      </w:rPr>
    </w:lvl>
    <w:lvl w:ilvl="2">
      <w:start w:val="1"/>
      <w:numFmt w:val="decimal"/>
      <w:isLgl/>
      <w:lvlText w:val="%1.%2.%3"/>
      <w:lvlJc w:val="left"/>
      <w:pPr>
        <w:ind w:left="1288" w:hanging="720"/>
      </w:pPr>
      <w:rPr>
        <w:b/>
      </w:rPr>
    </w:lvl>
    <w:lvl w:ilvl="3">
      <w:start w:val="1"/>
      <w:numFmt w:val="decimal"/>
      <w:isLgl/>
      <w:lvlText w:val="%1.%2.%3.%4"/>
      <w:lvlJc w:val="left"/>
      <w:pPr>
        <w:ind w:left="1288" w:hanging="720"/>
      </w:pPr>
      <w:rPr>
        <w:b/>
      </w:rPr>
    </w:lvl>
    <w:lvl w:ilvl="4">
      <w:start w:val="1"/>
      <w:numFmt w:val="decimal"/>
      <w:isLgl/>
      <w:lvlText w:val="%1.%2.%3.%4.%5"/>
      <w:lvlJc w:val="left"/>
      <w:pPr>
        <w:ind w:left="1288" w:hanging="720"/>
      </w:pPr>
      <w:rPr>
        <w:b/>
      </w:rPr>
    </w:lvl>
    <w:lvl w:ilvl="5">
      <w:start w:val="1"/>
      <w:numFmt w:val="decimal"/>
      <w:isLgl/>
      <w:lvlText w:val="%1.%2.%3.%4.%5.%6"/>
      <w:lvlJc w:val="left"/>
      <w:pPr>
        <w:ind w:left="1648" w:hanging="1080"/>
      </w:pPr>
      <w:rPr>
        <w:b/>
      </w:rPr>
    </w:lvl>
    <w:lvl w:ilvl="6">
      <w:start w:val="1"/>
      <w:numFmt w:val="decimal"/>
      <w:isLgl/>
      <w:lvlText w:val="%1.%2.%3.%4.%5.%6.%7"/>
      <w:lvlJc w:val="left"/>
      <w:pPr>
        <w:ind w:left="1648" w:hanging="1080"/>
      </w:pPr>
      <w:rPr>
        <w:b/>
      </w:rPr>
    </w:lvl>
    <w:lvl w:ilvl="7">
      <w:start w:val="1"/>
      <w:numFmt w:val="decimal"/>
      <w:isLgl/>
      <w:lvlText w:val="%1.%2.%3.%4.%5.%6.%7.%8"/>
      <w:lvlJc w:val="left"/>
      <w:pPr>
        <w:ind w:left="2008" w:hanging="1440"/>
      </w:pPr>
      <w:rPr>
        <w:b/>
      </w:rPr>
    </w:lvl>
    <w:lvl w:ilvl="8">
      <w:start w:val="1"/>
      <w:numFmt w:val="decimal"/>
      <w:isLgl/>
      <w:lvlText w:val="%1.%2.%3.%4.%5.%6.%7.%8.%9"/>
      <w:lvlJc w:val="left"/>
      <w:pPr>
        <w:ind w:left="2008" w:hanging="1440"/>
      </w:pPr>
      <w:rPr>
        <w:b/>
      </w:rPr>
    </w:lvl>
  </w:abstractNum>
  <w:abstractNum w:abstractNumId="1" w15:restartNumberingAfterBreak="0">
    <w:nsid w:val="0D517C19"/>
    <w:multiLevelType w:val="hybridMultilevel"/>
    <w:tmpl w:val="8416C8F6"/>
    <w:lvl w:ilvl="0" w:tplc="041F0011">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397C16"/>
    <w:multiLevelType w:val="hybridMultilevel"/>
    <w:tmpl w:val="9134E610"/>
    <w:lvl w:ilvl="0" w:tplc="1234BC5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22D166FC"/>
    <w:multiLevelType w:val="hybridMultilevel"/>
    <w:tmpl w:val="E83E4CBC"/>
    <w:lvl w:ilvl="0" w:tplc="8192644A">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 w15:restartNumberingAfterBreak="0">
    <w:nsid w:val="23A81063"/>
    <w:multiLevelType w:val="hybridMultilevel"/>
    <w:tmpl w:val="EC1C7B08"/>
    <w:lvl w:ilvl="0" w:tplc="EB56E9B8">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5" w15:restartNumberingAfterBreak="0">
    <w:nsid w:val="26CA4B23"/>
    <w:multiLevelType w:val="hybridMultilevel"/>
    <w:tmpl w:val="E294F880"/>
    <w:lvl w:ilvl="0" w:tplc="0DACCAC0">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6" w15:restartNumberingAfterBreak="0">
    <w:nsid w:val="2AFB19D7"/>
    <w:multiLevelType w:val="hybridMultilevel"/>
    <w:tmpl w:val="E8242CFA"/>
    <w:lvl w:ilvl="0" w:tplc="DEC83686">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2F6F6CE1"/>
    <w:multiLevelType w:val="hybridMultilevel"/>
    <w:tmpl w:val="4D72A56E"/>
    <w:lvl w:ilvl="0" w:tplc="E1449CB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2FD40350"/>
    <w:multiLevelType w:val="hybridMultilevel"/>
    <w:tmpl w:val="E6D4CE50"/>
    <w:lvl w:ilvl="0" w:tplc="E6F4C6F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8170251"/>
    <w:multiLevelType w:val="hybridMultilevel"/>
    <w:tmpl w:val="1438F988"/>
    <w:lvl w:ilvl="0" w:tplc="88106588">
      <w:start w:val="1"/>
      <w:numFmt w:val="bullet"/>
      <w:lvlText w:val="•"/>
      <w:lvlJc w:val="left"/>
      <w:pPr>
        <w:ind w:left="3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7402E5F2">
      <w:start w:val="1"/>
      <w:numFmt w:val="bullet"/>
      <w:lvlText w:val="o"/>
      <w:lvlJc w:val="left"/>
      <w:pPr>
        <w:ind w:left="7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F5E2A414">
      <w:start w:val="1"/>
      <w:numFmt w:val="bullet"/>
      <w:lvlText w:val="▪"/>
      <w:lvlJc w:val="left"/>
      <w:pPr>
        <w:ind w:left="10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1ABC1044">
      <w:start w:val="1"/>
      <w:numFmt w:val="bullet"/>
      <w:lvlRestart w:val="0"/>
      <w:lvlText w:val="➢"/>
      <w:lvlJc w:val="left"/>
      <w:pPr>
        <w:ind w:left="108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5F12944A">
      <w:start w:val="1"/>
      <w:numFmt w:val="bullet"/>
      <w:lvlText w:val="o"/>
      <w:lvlJc w:val="left"/>
      <w:pPr>
        <w:ind w:left="216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6AA007F8">
      <w:start w:val="1"/>
      <w:numFmt w:val="bullet"/>
      <w:lvlText w:val="▪"/>
      <w:lvlJc w:val="left"/>
      <w:pPr>
        <w:ind w:left="288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1A488F68">
      <w:start w:val="1"/>
      <w:numFmt w:val="bullet"/>
      <w:lvlText w:val="•"/>
      <w:lvlJc w:val="left"/>
      <w:pPr>
        <w:ind w:left="360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15D4B676">
      <w:start w:val="1"/>
      <w:numFmt w:val="bullet"/>
      <w:lvlText w:val="o"/>
      <w:lvlJc w:val="left"/>
      <w:pPr>
        <w:ind w:left="432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496AF1C0">
      <w:start w:val="1"/>
      <w:numFmt w:val="bullet"/>
      <w:lvlText w:val="▪"/>
      <w:lvlJc w:val="left"/>
      <w:pPr>
        <w:ind w:left="504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abstractNum w:abstractNumId="10" w15:restartNumberingAfterBreak="0">
    <w:nsid w:val="45AF07F1"/>
    <w:multiLevelType w:val="hybridMultilevel"/>
    <w:tmpl w:val="A0EE6126"/>
    <w:lvl w:ilvl="0" w:tplc="3156F5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953449B"/>
    <w:multiLevelType w:val="hybridMultilevel"/>
    <w:tmpl w:val="A5B0F32A"/>
    <w:lvl w:ilvl="0" w:tplc="2A26779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1E0573A"/>
    <w:multiLevelType w:val="hybridMultilevel"/>
    <w:tmpl w:val="113EC17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572F7DF2"/>
    <w:multiLevelType w:val="hybridMultilevel"/>
    <w:tmpl w:val="6AE08B64"/>
    <w:lvl w:ilvl="0" w:tplc="1BFA850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C2B3930"/>
    <w:multiLevelType w:val="hybridMultilevel"/>
    <w:tmpl w:val="2F2271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FDF19F1"/>
    <w:multiLevelType w:val="hybridMultilevel"/>
    <w:tmpl w:val="D80AB1D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15C810E4">
      <w:start w:val="1"/>
      <mc:AlternateContent>
        <mc:Choice Requires="w14">
          <w:numFmt w:val="custom" w:format="a, ç, ĝ, ..."/>
        </mc:Choice>
        <mc:Fallback>
          <w:numFmt w:val="decimal"/>
        </mc:Fallback>
      </mc:AlternateContent>
      <w:lvlText w:val="%4)"/>
      <w:lvlJc w:val="left"/>
      <w:pPr>
        <w:ind w:left="2880" w:hanging="360"/>
      </w:pPr>
      <w:rPr>
        <w:rFonts w:hint="default"/>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28D4E75"/>
    <w:multiLevelType w:val="hybridMultilevel"/>
    <w:tmpl w:val="00BA3B00"/>
    <w:lvl w:ilvl="0" w:tplc="D6D0A13A">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11"/>
  </w:num>
  <w:num w:numId="5">
    <w:abstractNumId w:val="8"/>
  </w:num>
  <w:num w:numId="6">
    <w:abstractNumId w:val="15"/>
  </w:num>
  <w:num w:numId="7">
    <w:abstractNumId w:val="12"/>
  </w:num>
  <w:num w:numId="8">
    <w:abstractNumId w:val="2"/>
  </w:num>
  <w:num w:numId="9">
    <w:abstractNumId w:val="13"/>
  </w:num>
  <w:num w:numId="10">
    <w:abstractNumId w:val="16"/>
  </w:num>
  <w:num w:numId="11">
    <w:abstractNumId w:val="4"/>
  </w:num>
  <w:num w:numId="12">
    <w:abstractNumId w:val="5"/>
  </w:num>
  <w:num w:numId="13">
    <w:abstractNumId w:val="3"/>
  </w:num>
  <w:num w:numId="14">
    <w:abstractNumId w:val="6"/>
  </w:num>
  <w:num w:numId="15">
    <w:abstractNumId w:val="7"/>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40A"/>
    <w:rsid w:val="00000A09"/>
    <w:rsid w:val="00005A1E"/>
    <w:rsid w:val="00005F15"/>
    <w:rsid w:val="00011A6F"/>
    <w:rsid w:val="000152D0"/>
    <w:rsid w:val="00015519"/>
    <w:rsid w:val="00020748"/>
    <w:rsid w:val="00021A8C"/>
    <w:rsid w:val="0003454E"/>
    <w:rsid w:val="00052358"/>
    <w:rsid w:val="00056A72"/>
    <w:rsid w:val="0006070D"/>
    <w:rsid w:val="0006255A"/>
    <w:rsid w:val="00071CC7"/>
    <w:rsid w:val="00072857"/>
    <w:rsid w:val="0007663C"/>
    <w:rsid w:val="00077BE7"/>
    <w:rsid w:val="0008317B"/>
    <w:rsid w:val="00083E6F"/>
    <w:rsid w:val="00086BF6"/>
    <w:rsid w:val="00093C43"/>
    <w:rsid w:val="0009594D"/>
    <w:rsid w:val="000A170D"/>
    <w:rsid w:val="000A4FC9"/>
    <w:rsid w:val="000A740A"/>
    <w:rsid w:val="000B06E6"/>
    <w:rsid w:val="000B0EC0"/>
    <w:rsid w:val="000B25AD"/>
    <w:rsid w:val="000B4B80"/>
    <w:rsid w:val="000B5E3E"/>
    <w:rsid w:val="000C09FE"/>
    <w:rsid w:val="000C3E40"/>
    <w:rsid w:val="000C4A6F"/>
    <w:rsid w:val="000C574C"/>
    <w:rsid w:val="000C7DD5"/>
    <w:rsid w:val="000C7FDF"/>
    <w:rsid w:val="000D6C69"/>
    <w:rsid w:val="000D7ED6"/>
    <w:rsid w:val="000E0968"/>
    <w:rsid w:val="000E33FE"/>
    <w:rsid w:val="000E342B"/>
    <w:rsid w:val="000E4BCE"/>
    <w:rsid w:val="000E4FC0"/>
    <w:rsid w:val="000F177E"/>
    <w:rsid w:val="000F1C33"/>
    <w:rsid w:val="000F404A"/>
    <w:rsid w:val="000F4A85"/>
    <w:rsid w:val="000F634E"/>
    <w:rsid w:val="0010148C"/>
    <w:rsid w:val="0010200B"/>
    <w:rsid w:val="001039F5"/>
    <w:rsid w:val="00106EC5"/>
    <w:rsid w:val="001121DA"/>
    <w:rsid w:val="00121857"/>
    <w:rsid w:val="00123CBC"/>
    <w:rsid w:val="00125C70"/>
    <w:rsid w:val="00126DAC"/>
    <w:rsid w:val="00141635"/>
    <w:rsid w:val="00141D4B"/>
    <w:rsid w:val="0014726E"/>
    <w:rsid w:val="00154A14"/>
    <w:rsid w:val="00155BF5"/>
    <w:rsid w:val="00155DE6"/>
    <w:rsid w:val="00160EA9"/>
    <w:rsid w:val="00164171"/>
    <w:rsid w:val="00173F7A"/>
    <w:rsid w:val="00181591"/>
    <w:rsid w:val="00181CD9"/>
    <w:rsid w:val="00182450"/>
    <w:rsid w:val="00187E35"/>
    <w:rsid w:val="0019268A"/>
    <w:rsid w:val="00194844"/>
    <w:rsid w:val="00195BFB"/>
    <w:rsid w:val="001A64E8"/>
    <w:rsid w:val="001A6912"/>
    <w:rsid w:val="001B2C02"/>
    <w:rsid w:val="001B57FD"/>
    <w:rsid w:val="001B67EC"/>
    <w:rsid w:val="001B705B"/>
    <w:rsid w:val="001C3324"/>
    <w:rsid w:val="001C333B"/>
    <w:rsid w:val="001C3F63"/>
    <w:rsid w:val="001C4595"/>
    <w:rsid w:val="001C6FFD"/>
    <w:rsid w:val="001D0C4C"/>
    <w:rsid w:val="001D1877"/>
    <w:rsid w:val="001D635A"/>
    <w:rsid w:val="001E1476"/>
    <w:rsid w:val="001E6F67"/>
    <w:rsid w:val="001F19B6"/>
    <w:rsid w:val="001F68C6"/>
    <w:rsid w:val="001F6F1F"/>
    <w:rsid w:val="002015FB"/>
    <w:rsid w:val="00204C6D"/>
    <w:rsid w:val="00206BEB"/>
    <w:rsid w:val="00207285"/>
    <w:rsid w:val="002072FB"/>
    <w:rsid w:val="00213D33"/>
    <w:rsid w:val="0021635D"/>
    <w:rsid w:val="00217DB6"/>
    <w:rsid w:val="0022057B"/>
    <w:rsid w:val="002316F0"/>
    <w:rsid w:val="00231E8B"/>
    <w:rsid w:val="00236FCE"/>
    <w:rsid w:val="00240E76"/>
    <w:rsid w:val="00242DAA"/>
    <w:rsid w:val="0025201E"/>
    <w:rsid w:val="00264E90"/>
    <w:rsid w:val="002658AC"/>
    <w:rsid w:val="00266923"/>
    <w:rsid w:val="00267489"/>
    <w:rsid w:val="00270BC2"/>
    <w:rsid w:val="00273D20"/>
    <w:rsid w:val="00274FF4"/>
    <w:rsid w:val="00276E3F"/>
    <w:rsid w:val="00277B28"/>
    <w:rsid w:val="00280AC3"/>
    <w:rsid w:val="00281504"/>
    <w:rsid w:val="00285779"/>
    <w:rsid w:val="00286F1F"/>
    <w:rsid w:val="002906E9"/>
    <w:rsid w:val="002A24EA"/>
    <w:rsid w:val="002A36A9"/>
    <w:rsid w:val="002A4EF2"/>
    <w:rsid w:val="002A56E5"/>
    <w:rsid w:val="002A5C20"/>
    <w:rsid w:val="002A5DEE"/>
    <w:rsid w:val="002B2238"/>
    <w:rsid w:val="002B4794"/>
    <w:rsid w:val="002B4F26"/>
    <w:rsid w:val="002B5372"/>
    <w:rsid w:val="002C2960"/>
    <w:rsid w:val="002C47FD"/>
    <w:rsid w:val="002C7BFE"/>
    <w:rsid w:val="002D4166"/>
    <w:rsid w:val="002E0D77"/>
    <w:rsid w:val="002E40DB"/>
    <w:rsid w:val="002E5662"/>
    <w:rsid w:val="002E5A01"/>
    <w:rsid w:val="002E6BBF"/>
    <w:rsid w:val="002F1D7E"/>
    <w:rsid w:val="002F20CB"/>
    <w:rsid w:val="002F3A89"/>
    <w:rsid w:val="00301A55"/>
    <w:rsid w:val="0031041F"/>
    <w:rsid w:val="003133ED"/>
    <w:rsid w:val="00322738"/>
    <w:rsid w:val="00323B10"/>
    <w:rsid w:val="0032526A"/>
    <w:rsid w:val="00331BCC"/>
    <w:rsid w:val="00333036"/>
    <w:rsid w:val="00333F66"/>
    <w:rsid w:val="0033594B"/>
    <w:rsid w:val="0033777D"/>
    <w:rsid w:val="00337D88"/>
    <w:rsid w:val="003400C4"/>
    <w:rsid w:val="00341965"/>
    <w:rsid w:val="00342320"/>
    <w:rsid w:val="00342365"/>
    <w:rsid w:val="00344C6F"/>
    <w:rsid w:val="0035164F"/>
    <w:rsid w:val="003554D1"/>
    <w:rsid w:val="00360FE3"/>
    <w:rsid w:val="00361924"/>
    <w:rsid w:val="00363204"/>
    <w:rsid w:val="00367013"/>
    <w:rsid w:val="00372AD3"/>
    <w:rsid w:val="003739F9"/>
    <w:rsid w:val="00373A3A"/>
    <w:rsid w:val="00374F11"/>
    <w:rsid w:val="003810A9"/>
    <w:rsid w:val="0038272E"/>
    <w:rsid w:val="003856BE"/>
    <w:rsid w:val="00387EC3"/>
    <w:rsid w:val="00390380"/>
    <w:rsid w:val="00394B78"/>
    <w:rsid w:val="003A5830"/>
    <w:rsid w:val="003B35A6"/>
    <w:rsid w:val="003B4A0B"/>
    <w:rsid w:val="003B53F9"/>
    <w:rsid w:val="003B778A"/>
    <w:rsid w:val="003C0741"/>
    <w:rsid w:val="003C3DE0"/>
    <w:rsid w:val="003C4920"/>
    <w:rsid w:val="003C5D61"/>
    <w:rsid w:val="003C64A3"/>
    <w:rsid w:val="003D0DFF"/>
    <w:rsid w:val="003D563D"/>
    <w:rsid w:val="003D5DF3"/>
    <w:rsid w:val="003D7670"/>
    <w:rsid w:val="003D79C9"/>
    <w:rsid w:val="003E7349"/>
    <w:rsid w:val="003F5B05"/>
    <w:rsid w:val="003F5B5A"/>
    <w:rsid w:val="00401391"/>
    <w:rsid w:val="004052AC"/>
    <w:rsid w:val="00405B48"/>
    <w:rsid w:val="004115BB"/>
    <w:rsid w:val="00413507"/>
    <w:rsid w:val="00413588"/>
    <w:rsid w:val="004223D8"/>
    <w:rsid w:val="004229D7"/>
    <w:rsid w:val="00430894"/>
    <w:rsid w:val="00436DC5"/>
    <w:rsid w:val="004410F1"/>
    <w:rsid w:val="00443543"/>
    <w:rsid w:val="00444891"/>
    <w:rsid w:val="0044640C"/>
    <w:rsid w:val="00451535"/>
    <w:rsid w:val="004537E5"/>
    <w:rsid w:val="004568E5"/>
    <w:rsid w:val="004624FD"/>
    <w:rsid w:val="004625B9"/>
    <w:rsid w:val="00463391"/>
    <w:rsid w:val="00466385"/>
    <w:rsid w:val="004703E3"/>
    <w:rsid w:val="00472A33"/>
    <w:rsid w:val="00473EB1"/>
    <w:rsid w:val="004762E9"/>
    <w:rsid w:val="00481F06"/>
    <w:rsid w:val="004852F2"/>
    <w:rsid w:val="00486F78"/>
    <w:rsid w:val="00490BF8"/>
    <w:rsid w:val="004916F8"/>
    <w:rsid w:val="00492642"/>
    <w:rsid w:val="004957D0"/>
    <w:rsid w:val="004A3A7E"/>
    <w:rsid w:val="004A56C9"/>
    <w:rsid w:val="004A59DD"/>
    <w:rsid w:val="004B1A0B"/>
    <w:rsid w:val="004B7734"/>
    <w:rsid w:val="004C094B"/>
    <w:rsid w:val="004C0F14"/>
    <w:rsid w:val="004C57BE"/>
    <w:rsid w:val="004C779C"/>
    <w:rsid w:val="004C7A8A"/>
    <w:rsid w:val="004D430E"/>
    <w:rsid w:val="004E0640"/>
    <w:rsid w:val="004E0BC9"/>
    <w:rsid w:val="004E105D"/>
    <w:rsid w:val="004E47A5"/>
    <w:rsid w:val="004E5563"/>
    <w:rsid w:val="004F0B88"/>
    <w:rsid w:val="004F74FA"/>
    <w:rsid w:val="00501E31"/>
    <w:rsid w:val="0050416C"/>
    <w:rsid w:val="005070BD"/>
    <w:rsid w:val="005127A1"/>
    <w:rsid w:val="00514CDB"/>
    <w:rsid w:val="005174ED"/>
    <w:rsid w:val="00520A44"/>
    <w:rsid w:val="00521541"/>
    <w:rsid w:val="00530449"/>
    <w:rsid w:val="005348C5"/>
    <w:rsid w:val="005403AC"/>
    <w:rsid w:val="00540645"/>
    <w:rsid w:val="00542C1E"/>
    <w:rsid w:val="00544262"/>
    <w:rsid w:val="00544DE3"/>
    <w:rsid w:val="00547088"/>
    <w:rsid w:val="00560F91"/>
    <w:rsid w:val="00570536"/>
    <w:rsid w:val="005706EF"/>
    <w:rsid w:val="00573B14"/>
    <w:rsid w:val="005936E7"/>
    <w:rsid w:val="005A0916"/>
    <w:rsid w:val="005A21F8"/>
    <w:rsid w:val="005A2E83"/>
    <w:rsid w:val="005A6BAE"/>
    <w:rsid w:val="005B4A22"/>
    <w:rsid w:val="005C127B"/>
    <w:rsid w:val="005D2145"/>
    <w:rsid w:val="005D33B5"/>
    <w:rsid w:val="005D5064"/>
    <w:rsid w:val="005D5C5E"/>
    <w:rsid w:val="005D5D5F"/>
    <w:rsid w:val="005E1C87"/>
    <w:rsid w:val="005E643C"/>
    <w:rsid w:val="005F2303"/>
    <w:rsid w:val="005F7923"/>
    <w:rsid w:val="00600740"/>
    <w:rsid w:val="0060125F"/>
    <w:rsid w:val="006076A0"/>
    <w:rsid w:val="00612C87"/>
    <w:rsid w:val="006160CA"/>
    <w:rsid w:val="00620291"/>
    <w:rsid w:val="006230A6"/>
    <w:rsid w:val="00626D00"/>
    <w:rsid w:val="006353DC"/>
    <w:rsid w:val="00636D43"/>
    <w:rsid w:val="006401F8"/>
    <w:rsid w:val="00646009"/>
    <w:rsid w:val="006467EA"/>
    <w:rsid w:val="00647649"/>
    <w:rsid w:val="00657D7B"/>
    <w:rsid w:val="00661246"/>
    <w:rsid w:val="0066510B"/>
    <w:rsid w:val="006668AB"/>
    <w:rsid w:val="00667993"/>
    <w:rsid w:val="00670E89"/>
    <w:rsid w:val="0067556D"/>
    <w:rsid w:val="00675570"/>
    <w:rsid w:val="006760D2"/>
    <w:rsid w:val="00676AFB"/>
    <w:rsid w:val="00680DF8"/>
    <w:rsid w:val="006820D6"/>
    <w:rsid w:val="00686941"/>
    <w:rsid w:val="00691D38"/>
    <w:rsid w:val="00696419"/>
    <w:rsid w:val="006974D2"/>
    <w:rsid w:val="006A2B5A"/>
    <w:rsid w:val="006A6A69"/>
    <w:rsid w:val="006B2C1F"/>
    <w:rsid w:val="006B2C92"/>
    <w:rsid w:val="006B67A8"/>
    <w:rsid w:val="006B7A92"/>
    <w:rsid w:val="006C07B8"/>
    <w:rsid w:val="006C0EF5"/>
    <w:rsid w:val="006D2340"/>
    <w:rsid w:val="006D249B"/>
    <w:rsid w:val="006D34D0"/>
    <w:rsid w:val="006D52F7"/>
    <w:rsid w:val="006D540B"/>
    <w:rsid w:val="006D70AF"/>
    <w:rsid w:val="006F38D6"/>
    <w:rsid w:val="006F50E4"/>
    <w:rsid w:val="006F71B2"/>
    <w:rsid w:val="006F7E6A"/>
    <w:rsid w:val="00702C7C"/>
    <w:rsid w:val="0070465B"/>
    <w:rsid w:val="007049A0"/>
    <w:rsid w:val="007131D3"/>
    <w:rsid w:val="0072034E"/>
    <w:rsid w:val="00720352"/>
    <w:rsid w:val="007214A2"/>
    <w:rsid w:val="00721AE2"/>
    <w:rsid w:val="0072317A"/>
    <w:rsid w:val="00724EB2"/>
    <w:rsid w:val="00730D74"/>
    <w:rsid w:val="0073438A"/>
    <w:rsid w:val="007343D5"/>
    <w:rsid w:val="00737339"/>
    <w:rsid w:val="00742E32"/>
    <w:rsid w:val="007450EB"/>
    <w:rsid w:val="0075702A"/>
    <w:rsid w:val="0076351A"/>
    <w:rsid w:val="0076605D"/>
    <w:rsid w:val="007667E2"/>
    <w:rsid w:val="0076781D"/>
    <w:rsid w:val="007722D6"/>
    <w:rsid w:val="0078035C"/>
    <w:rsid w:val="00781A61"/>
    <w:rsid w:val="007823C7"/>
    <w:rsid w:val="00782853"/>
    <w:rsid w:val="00782CC9"/>
    <w:rsid w:val="00792A4E"/>
    <w:rsid w:val="0079384F"/>
    <w:rsid w:val="00793BFD"/>
    <w:rsid w:val="00794E5D"/>
    <w:rsid w:val="007A0802"/>
    <w:rsid w:val="007A1E28"/>
    <w:rsid w:val="007A6ED0"/>
    <w:rsid w:val="007B1158"/>
    <w:rsid w:val="007B35BA"/>
    <w:rsid w:val="007B48CB"/>
    <w:rsid w:val="007C3172"/>
    <w:rsid w:val="007C3218"/>
    <w:rsid w:val="007C6BD7"/>
    <w:rsid w:val="007C757B"/>
    <w:rsid w:val="007D1C7E"/>
    <w:rsid w:val="007D3D05"/>
    <w:rsid w:val="007D6979"/>
    <w:rsid w:val="007D7BAD"/>
    <w:rsid w:val="007E406F"/>
    <w:rsid w:val="007E41F6"/>
    <w:rsid w:val="007E734A"/>
    <w:rsid w:val="007F4279"/>
    <w:rsid w:val="007F4970"/>
    <w:rsid w:val="007F6266"/>
    <w:rsid w:val="008107EF"/>
    <w:rsid w:val="00814DAC"/>
    <w:rsid w:val="0081769A"/>
    <w:rsid w:val="00820ABF"/>
    <w:rsid w:val="00823EF9"/>
    <w:rsid w:val="008245BA"/>
    <w:rsid w:val="008266AA"/>
    <w:rsid w:val="0082675D"/>
    <w:rsid w:val="008322ED"/>
    <w:rsid w:val="00832D60"/>
    <w:rsid w:val="00844C2F"/>
    <w:rsid w:val="00844E60"/>
    <w:rsid w:val="008461B2"/>
    <w:rsid w:val="0084687F"/>
    <w:rsid w:val="00852DA4"/>
    <w:rsid w:val="00863AB7"/>
    <w:rsid w:val="0086490F"/>
    <w:rsid w:val="008726A5"/>
    <w:rsid w:val="00872CD4"/>
    <w:rsid w:val="008742C9"/>
    <w:rsid w:val="008744F8"/>
    <w:rsid w:val="00882FF2"/>
    <w:rsid w:val="00885A3F"/>
    <w:rsid w:val="00893170"/>
    <w:rsid w:val="00893FD9"/>
    <w:rsid w:val="008A1687"/>
    <w:rsid w:val="008A6F6F"/>
    <w:rsid w:val="008B2597"/>
    <w:rsid w:val="008C0FD9"/>
    <w:rsid w:val="008C4A86"/>
    <w:rsid w:val="008F03F6"/>
    <w:rsid w:val="008F2223"/>
    <w:rsid w:val="008F2C18"/>
    <w:rsid w:val="008F2C1E"/>
    <w:rsid w:val="008F76D0"/>
    <w:rsid w:val="00902353"/>
    <w:rsid w:val="00905682"/>
    <w:rsid w:val="00906375"/>
    <w:rsid w:val="00906EC6"/>
    <w:rsid w:val="0091023E"/>
    <w:rsid w:val="00912051"/>
    <w:rsid w:val="009150F8"/>
    <w:rsid w:val="0091688B"/>
    <w:rsid w:val="00920D03"/>
    <w:rsid w:val="009234CB"/>
    <w:rsid w:val="00925805"/>
    <w:rsid w:val="009320A5"/>
    <w:rsid w:val="009372E9"/>
    <w:rsid w:val="0094413A"/>
    <w:rsid w:val="00945D0C"/>
    <w:rsid w:val="0094668C"/>
    <w:rsid w:val="00951F65"/>
    <w:rsid w:val="00954717"/>
    <w:rsid w:val="00956A2E"/>
    <w:rsid w:val="00965C11"/>
    <w:rsid w:val="00982351"/>
    <w:rsid w:val="00982FBD"/>
    <w:rsid w:val="00987512"/>
    <w:rsid w:val="00994BFD"/>
    <w:rsid w:val="009961B7"/>
    <w:rsid w:val="00997F2F"/>
    <w:rsid w:val="009A254A"/>
    <w:rsid w:val="009A2724"/>
    <w:rsid w:val="009A6AAB"/>
    <w:rsid w:val="009A72E7"/>
    <w:rsid w:val="009B070C"/>
    <w:rsid w:val="009B0E91"/>
    <w:rsid w:val="009B149E"/>
    <w:rsid w:val="009B1B7A"/>
    <w:rsid w:val="009B2195"/>
    <w:rsid w:val="009B51D8"/>
    <w:rsid w:val="009B7C8D"/>
    <w:rsid w:val="009C1FB7"/>
    <w:rsid w:val="009C6CAC"/>
    <w:rsid w:val="009C6CC5"/>
    <w:rsid w:val="009C7BB7"/>
    <w:rsid w:val="009D3A6C"/>
    <w:rsid w:val="009D4360"/>
    <w:rsid w:val="009D475E"/>
    <w:rsid w:val="009D580C"/>
    <w:rsid w:val="009E3BB6"/>
    <w:rsid w:val="009E6B5E"/>
    <w:rsid w:val="009F026B"/>
    <w:rsid w:val="009F184B"/>
    <w:rsid w:val="009F23BD"/>
    <w:rsid w:val="009F25F7"/>
    <w:rsid w:val="009F2B1A"/>
    <w:rsid w:val="009F6444"/>
    <w:rsid w:val="009F7294"/>
    <w:rsid w:val="009F778D"/>
    <w:rsid w:val="00A02C99"/>
    <w:rsid w:val="00A0433E"/>
    <w:rsid w:val="00A1227B"/>
    <w:rsid w:val="00A126E1"/>
    <w:rsid w:val="00A159A7"/>
    <w:rsid w:val="00A1754B"/>
    <w:rsid w:val="00A21C4C"/>
    <w:rsid w:val="00A229F7"/>
    <w:rsid w:val="00A23336"/>
    <w:rsid w:val="00A23D9B"/>
    <w:rsid w:val="00A32951"/>
    <w:rsid w:val="00A32BE0"/>
    <w:rsid w:val="00A33C50"/>
    <w:rsid w:val="00A441DC"/>
    <w:rsid w:val="00A51D75"/>
    <w:rsid w:val="00A53695"/>
    <w:rsid w:val="00A5693C"/>
    <w:rsid w:val="00A61DEB"/>
    <w:rsid w:val="00A625BB"/>
    <w:rsid w:val="00A653CE"/>
    <w:rsid w:val="00A7029D"/>
    <w:rsid w:val="00A70A3A"/>
    <w:rsid w:val="00A76194"/>
    <w:rsid w:val="00A807AC"/>
    <w:rsid w:val="00A857C5"/>
    <w:rsid w:val="00A95188"/>
    <w:rsid w:val="00AA6156"/>
    <w:rsid w:val="00AA678A"/>
    <w:rsid w:val="00AB0698"/>
    <w:rsid w:val="00AB2EF7"/>
    <w:rsid w:val="00AB522E"/>
    <w:rsid w:val="00AC299A"/>
    <w:rsid w:val="00AD0F81"/>
    <w:rsid w:val="00AD4CE6"/>
    <w:rsid w:val="00AE2190"/>
    <w:rsid w:val="00AE3244"/>
    <w:rsid w:val="00AE3BDD"/>
    <w:rsid w:val="00AE3F66"/>
    <w:rsid w:val="00AF65A7"/>
    <w:rsid w:val="00AF689B"/>
    <w:rsid w:val="00B0081A"/>
    <w:rsid w:val="00B02295"/>
    <w:rsid w:val="00B0325F"/>
    <w:rsid w:val="00B111CC"/>
    <w:rsid w:val="00B14F5C"/>
    <w:rsid w:val="00B17945"/>
    <w:rsid w:val="00B202AE"/>
    <w:rsid w:val="00B2732F"/>
    <w:rsid w:val="00B30661"/>
    <w:rsid w:val="00B36FB9"/>
    <w:rsid w:val="00B439BC"/>
    <w:rsid w:val="00B50A8E"/>
    <w:rsid w:val="00B517BA"/>
    <w:rsid w:val="00B6138C"/>
    <w:rsid w:val="00B659A1"/>
    <w:rsid w:val="00B66EBA"/>
    <w:rsid w:val="00B6772A"/>
    <w:rsid w:val="00B721F1"/>
    <w:rsid w:val="00B75E1E"/>
    <w:rsid w:val="00B771DA"/>
    <w:rsid w:val="00B83F07"/>
    <w:rsid w:val="00B96675"/>
    <w:rsid w:val="00BA0A96"/>
    <w:rsid w:val="00BA28DE"/>
    <w:rsid w:val="00BA3698"/>
    <w:rsid w:val="00BA5F9F"/>
    <w:rsid w:val="00BA607E"/>
    <w:rsid w:val="00BA61D4"/>
    <w:rsid w:val="00BB24EB"/>
    <w:rsid w:val="00BC57D5"/>
    <w:rsid w:val="00BC6A5A"/>
    <w:rsid w:val="00BD36BF"/>
    <w:rsid w:val="00BE41B1"/>
    <w:rsid w:val="00BE668A"/>
    <w:rsid w:val="00BF2902"/>
    <w:rsid w:val="00BF4B4E"/>
    <w:rsid w:val="00BF6CF9"/>
    <w:rsid w:val="00C031DF"/>
    <w:rsid w:val="00C10776"/>
    <w:rsid w:val="00C1585B"/>
    <w:rsid w:val="00C16CB0"/>
    <w:rsid w:val="00C20A3B"/>
    <w:rsid w:val="00C20B2D"/>
    <w:rsid w:val="00C24241"/>
    <w:rsid w:val="00C31657"/>
    <w:rsid w:val="00C32FF6"/>
    <w:rsid w:val="00C340FB"/>
    <w:rsid w:val="00C4162F"/>
    <w:rsid w:val="00C65D77"/>
    <w:rsid w:val="00C674AB"/>
    <w:rsid w:val="00C72EA7"/>
    <w:rsid w:val="00C7523D"/>
    <w:rsid w:val="00C8566B"/>
    <w:rsid w:val="00C85A0C"/>
    <w:rsid w:val="00C92523"/>
    <w:rsid w:val="00C92934"/>
    <w:rsid w:val="00C93C44"/>
    <w:rsid w:val="00CA2773"/>
    <w:rsid w:val="00CA4458"/>
    <w:rsid w:val="00CA4D16"/>
    <w:rsid w:val="00CA5C84"/>
    <w:rsid w:val="00CC4803"/>
    <w:rsid w:val="00CC5F32"/>
    <w:rsid w:val="00CC7842"/>
    <w:rsid w:val="00CD439A"/>
    <w:rsid w:val="00CE10E7"/>
    <w:rsid w:val="00CE53F2"/>
    <w:rsid w:val="00CE5E93"/>
    <w:rsid w:val="00CE6509"/>
    <w:rsid w:val="00CE7311"/>
    <w:rsid w:val="00CF2EE3"/>
    <w:rsid w:val="00CF388B"/>
    <w:rsid w:val="00CF6ED4"/>
    <w:rsid w:val="00D018DE"/>
    <w:rsid w:val="00D03905"/>
    <w:rsid w:val="00D06BF1"/>
    <w:rsid w:val="00D06F40"/>
    <w:rsid w:val="00D10961"/>
    <w:rsid w:val="00D12F41"/>
    <w:rsid w:val="00D1349A"/>
    <w:rsid w:val="00D134F5"/>
    <w:rsid w:val="00D15534"/>
    <w:rsid w:val="00D16308"/>
    <w:rsid w:val="00D221DF"/>
    <w:rsid w:val="00D32692"/>
    <w:rsid w:val="00D36270"/>
    <w:rsid w:val="00D47918"/>
    <w:rsid w:val="00D52287"/>
    <w:rsid w:val="00D56800"/>
    <w:rsid w:val="00D6049E"/>
    <w:rsid w:val="00D623CC"/>
    <w:rsid w:val="00D6277F"/>
    <w:rsid w:val="00D636EE"/>
    <w:rsid w:val="00D6585D"/>
    <w:rsid w:val="00D66B37"/>
    <w:rsid w:val="00D678D0"/>
    <w:rsid w:val="00D70C9F"/>
    <w:rsid w:val="00D71D40"/>
    <w:rsid w:val="00D735D6"/>
    <w:rsid w:val="00D753F8"/>
    <w:rsid w:val="00D75CC3"/>
    <w:rsid w:val="00D776B1"/>
    <w:rsid w:val="00D77F23"/>
    <w:rsid w:val="00D83DD5"/>
    <w:rsid w:val="00D8411E"/>
    <w:rsid w:val="00D92AAE"/>
    <w:rsid w:val="00D934D2"/>
    <w:rsid w:val="00D94563"/>
    <w:rsid w:val="00D94AB5"/>
    <w:rsid w:val="00D94F66"/>
    <w:rsid w:val="00D9522F"/>
    <w:rsid w:val="00D96427"/>
    <w:rsid w:val="00DA45CA"/>
    <w:rsid w:val="00DA59E9"/>
    <w:rsid w:val="00DB142B"/>
    <w:rsid w:val="00DB1879"/>
    <w:rsid w:val="00DB466A"/>
    <w:rsid w:val="00DC2EBC"/>
    <w:rsid w:val="00DC3654"/>
    <w:rsid w:val="00DC47BB"/>
    <w:rsid w:val="00DD1E58"/>
    <w:rsid w:val="00DD3C18"/>
    <w:rsid w:val="00DD6397"/>
    <w:rsid w:val="00DD65BF"/>
    <w:rsid w:val="00DE5844"/>
    <w:rsid w:val="00DF375E"/>
    <w:rsid w:val="00DF4D3C"/>
    <w:rsid w:val="00DF61BE"/>
    <w:rsid w:val="00DF65AC"/>
    <w:rsid w:val="00E05B49"/>
    <w:rsid w:val="00E06EEB"/>
    <w:rsid w:val="00E1085C"/>
    <w:rsid w:val="00E20A2E"/>
    <w:rsid w:val="00E238E0"/>
    <w:rsid w:val="00E2651C"/>
    <w:rsid w:val="00E278A4"/>
    <w:rsid w:val="00E31343"/>
    <w:rsid w:val="00E3523E"/>
    <w:rsid w:val="00E45290"/>
    <w:rsid w:val="00E5063B"/>
    <w:rsid w:val="00E526E1"/>
    <w:rsid w:val="00E526E4"/>
    <w:rsid w:val="00E53210"/>
    <w:rsid w:val="00E8015E"/>
    <w:rsid w:val="00E8129A"/>
    <w:rsid w:val="00E85C44"/>
    <w:rsid w:val="00E9055F"/>
    <w:rsid w:val="00E93699"/>
    <w:rsid w:val="00E9676D"/>
    <w:rsid w:val="00E97487"/>
    <w:rsid w:val="00EA2AF7"/>
    <w:rsid w:val="00EA45F2"/>
    <w:rsid w:val="00EA505B"/>
    <w:rsid w:val="00EA6FF0"/>
    <w:rsid w:val="00EB02C2"/>
    <w:rsid w:val="00EB4E6B"/>
    <w:rsid w:val="00EB5111"/>
    <w:rsid w:val="00EB7D5E"/>
    <w:rsid w:val="00EC119B"/>
    <w:rsid w:val="00EC3292"/>
    <w:rsid w:val="00ED000A"/>
    <w:rsid w:val="00ED0815"/>
    <w:rsid w:val="00ED1E51"/>
    <w:rsid w:val="00EE7CB9"/>
    <w:rsid w:val="00EF1BF2"/>
    <w:rsid w:val="00EF4A64"/>
    <w:rsid w:val="00EF4DEE"/>
    <w:rsid w:val="00EF6D0A"/>
    <w:rsid w:val="00F019B3"/>
    <w:rsid w:val="00F07EA7"/>
    <w:rsid w:val="00F13717"/>
    <w:rsid w:val="00F17CBC"/>
    <w:rsid w:val="00F2099D"/>
    <w:rsid w:val="00F275CB"/>
    <w:rsid w:val="00F27A97"/>
    <w:rsid w:val="00F30212"/>
    <w:rsid w:val="00F30CFF"/>
    <w:rsid w:val="00F318A6"/>
    <w:rsid w:val="00F3310B"/>
    <w:rsid w:val="00F332AA"/>
    <w:rsid w:val="00F34AE7"/>
    <w:rsid w:val="00F40E30"/>
    <w:rsid w:val="00F43F15"/>
    <w:rsid w:val="00F53900"/>
    <w:rsid w:val="00F64393"/>
    <w:rsid w:val="00F65A9F"/>
    <w:rsid w:val="00F704FF"/>
    <w:rsid w:val="00F71339"/>
    <w:rsid w:val="00F7161B"/>
    <w:rsid w:val="00F7343E"/>
    <w:rsid w:val="00F7469A"/>
    <w:rsid w:val="00F7653F"/>
    <w:rsid w:val="00F80749"/>
    <w:rsid w:val="00F866A5"/>
    <w:rsid w:val="00F940F1"/>
    <w:rsid w:val="00F94CAF"/>
    <w:rsid w:val="00F97362"/>
    <w:rsid w:val="00F973EA"/>
    <w:rsid w:val="00FA1412"/>
    <w:rsid w:val="00FA1454"/>
    <w:rsid w:val="00FA2BF0"/>
    <w:rsid w:val="00FA46EA"/>
    <w:rsid w:val="00FA524F"/>
    <w:rsid w:val="00FA6AB7"/>
    <w:rsid w:val="00FB472D"/>
    <w:rsid w:val="00FC0A59"/>
    <w:rsid w:val="00FC47B0"/>
    <w:rsid w:val="00FC4B9A"/>
    <w:rsid w:val="00FD25C7"/>
    <w:rsid w:val="00FE123D"/>
    <w:rsid w:val="00FF1106"/>
    <w:rsid w:val="00FF59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A8B61"/>
  <w15:docId w15:val="{D1103A24-853E-4B3A-BCA6-603C38C2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CC3"/>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A74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6D24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D249B"/>
  </w:style>
  <w:style w:type="paragraph" w:styleId="AltBilgi">
    <w:name w:val="footer"/>
    <w:basedOn w:val="Normal"/>
    <w:link w:val="AltBilgiChar"/>
    <w:uiPriority w:val="99"/>
    <w:unhideWhenUsed/>
    <w:rsid w:val="006D24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D249B"/>
  </w:style>
  <w:style w:type="paragraph" w:styleId="BalonMetni">
    <w:name w:val="Balloon Text"/>
    <w:basedOn w:val="Normal"/>
    <w:link w:val="BalonMetniChar"/>
    <w:uiPriority w:val="99"/>
    <w:semiHidden/>
    <w:unhideWhenUsed/>
    <w:rsid w:val="00521541"/>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521541"/>
    <w:rPr>
      <w:rFonts w:ascii="Segoe UI" w:hAnsi="Segoe UI" w:cs="Segoe UI"/>
      <w:sz w:val="18"/>
      <w:szCs w:val="18"/>
      <w:lang w:eastAsia="en-US"/>
    </w:rPr>
  </w:style>
  <w:style w:type="paragraph" w:styleId="ListeParagraf">
    <w:name w:val="List Paragraph"/>
    <w:basedOn w:val="Normal"/>
    <w:uiPriority w:val="34"/>
    <w:qFormat/>
    <w:rsid w:val="009C6CC5"/>
    <w:pPr>
      <w:spacing w:after="0" w:line="240" w:lineRule="auto"/>
      <w:ind w:left="720"/>
      <w:contextualSpacing/>
    </w:pPr>
  </w:style>
  <w:style w:type="character" w:customStyle="1" w:styleId="FontStyle97">
    <w:name w:val="Font Style97"/>
    <w:basedOn w:val="VarsaylanParagrafYazTipi"/>
    <w:uiPriority w:val="99"/>
    <w:rsid w:val="009C6CC5"/>
    <w:rPr>
      <w:rFonts w:ascii="Franklin Gothic Medium Cond" w:hAnsi="Franklin Gothic Medium Cond" w:cs="Franklin Gothic Medium Cond" w:hint="default"/>
      <w:sz w:val="24"/>
      <w:szCs w:val="24"/>
    </w:rPr>
  </w:style>
  <w:style w:type="table" w:customStyle="1" w:styleId="TableGrid">
    <w:name w:val="TableGrid"/>
    <w:rsid w:val="009C6CC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388204">
      <w:bodyDiv w:val="1"/>
      <w:marLeft w:val="0"/>
      <w:marRight w:val="0"/>
      <w:marTop w:val="0"/>
      <w:marBottom w:val="0"/>
      <w:divBdr>
        <w:top w:val="none" w:sz="0" w:space="0" w:color="auto"/>
        <w:left w:val="none" w:sz="0" w:space="0" w:color="auto"/>
        <w:bottom w:val="none" w:sz="0" w:space="0" w:color="auto"/>
        <w:right w:val="none" w:sz="0" w:space="0" w:color="auto"/>
      </w:divBdr>
    </w:div>
    <w:div w:id="466166335">
      <w:bodyDiv w:val="1"/>
      <w:marLeft w:val="0"/>
      <w:marRight w:val="0"/>
      <w:marTop w:val="0"/>
      <w:marBottom w:val="0"/>
      <w:divBdr>
        <w:top w:val="none" w:sz="0" w:space="0" w:color="auto"/>
        <w:left w:val="none" w:sz="0" w:space="0" w:color="auto"/>
        <w:bottom w:val="none" w:sz="0" w:space="0" w:color="auto"/>
        <w:right w:val="none" w:sz="0" w:space="0" w:color="auto"/>
      </w:divBdr>
    </w:div>
    <w:div w:id="489102431">
      <w:bodyDiv w:val="1"/>
      <w:marLeft w:val="0"/>
      <w:marRight w:val="0"/>
      <w:marTop w:val="0"/>
      <w:marBottom w:val="0"/>
      <w:divBdr>
        <w:top w:val="none" w:sz="0" w:space="0" w:color="auto"/>
        <w:left w:val="none" w:sz="0" w:space="0" w:color="auto"/>
        <w:bottom w:val="none" w:sz="0" w:space="0" w:color="auto"/>
        <w:right w:val="none" w:sz="0" w:space="0" w:color="auto"/>
      </w:divBdr>
    </w:div>
    <w:div w:id="517741250">
      <w:bodyDiv w:val="1"/>
      <w:marLeft w:val="0"/>
      <w:marRight w:val="0"/>
      <w:marTop w:val="0"/>
      <w:marBottom w:val="0"/>
      <w:divBdr>
        <w:top w:val="none" w:sz="0" w:space="0" w:color="auto"/>
        <w:left w:val="none" w:sz="0" w:space="0" w:color="auto"/>
        <w:bottom w:val="none" w:sz="0" w:space="0" w:color="auto"/>
        <w:right w:val="none" w:sz="0" w:space="0" w:color="auto"/>
      </w:divBdr>
    </w:div>
    <w:div w:id="652028287">
      <w:bodyDiv w:val="1"/>
      <w:marLeft w:val="0"/>
      <w:marRight w:val="0"/>
      <w:marTop w:val="0"/>
      <w:marBottom w:val="0"/>
      <w:divBdr>
        <w:top w:val="none" w:sz="0" w:space="0" w:color="auto"/>
        <w:left w:val="none" w:sz="0" w:space="0" w:color="auto"/>
        <w:bottom w:val="none" w:sz="0" w:space="0" w:color="auto"/>
        <w:right w:val="none" w:sz="0" w:space="0" w:color="auto"/>
      </w:divBdr>
    </w:div>
    <w:div w:id="749350892">
      <w:bodyDiv w:val="1"/>
      <w:marLeft w:val="0"/>
      <w:marRight w:val="0"/>
      <w:marTop w:val="0"/>
      <w:marBottom w:val="0"/>
      <w:divBdr>
        <w:top w:val="none" w:sz="0" w:space="0" w:color="auto"/>
        <w:left w:val="none" w:sz="0" w:space="0" w:color="auto"/>
        <w:bottom w:val="none" w:sz="0" w:space="0" w:color="auto"/>
        <w:right w:val="none" w:sz="0" w:space="0" w:color="auto"/>
      </w:divBdr>
    </w:div>
    <w:div w:id="793016808">
      <w:bodyDiv w:val="1"/>
      <w:marLeft w:val="0"/>
      <w:marRight w:val="0"/>
      <w:marTop w:val="0"/>
      <w:marBottom w:val="0"/>
      <w:divBdr>
        <w:top w:val="none" w:sz="0" w:space="0" w:color="auto"/>
        <w:left w:val="none" w:sz="0" w:space="0" w:color="auto"/>
        <w:bottom w:val="none" w:sz="0" w:space="0" w:color="auto"/>
        <w:right w:val="none" w:sz="0" w:space="0" w:color="auto"/>
      </w:divBdr>
    </w:div>
    <w:div w:id="806357158">
      <w:bodyDiv w:val="1"/>
      <w:marLeft w:val="0"/>
      <w:marRight w:val="0"/>
      <w:marTop w:val="0"/>
      <w:marBottom w:val="0"/>
      <w:divBdr>
        <w:top w:val="none" w:sz="0" w:space="0" w:color="auto"/>
        <w:left w:val="none" w:sz="0" w:space="0" w:color="auto"/>
        <w:bottom w:val="none" w:sz="0" w:space="0" w:color="auto"/>
        <w:right w:val="none" w:sz="0" w:space="0" w:color="auto"/>
      </w:divBdr>
    </w:div>
    <w:div w:id="914780572">
      <w:bodyDiv w:val="1"/>
      <w:marLeft w:val="0"/>
      <w:marRight w:val="0"/>
      <w:marTop w:val="0"/>
      <w:marBottom w:val="0"/>
      <w:divBdr>
        <w:top w:val="none" w:sz="0" w:space="0" w:color="auto"/>
        <w:left w:val="none" w:sz="0" w:space="0" w:color="auto"/>
        <w:bottom w:val="none" w:sz="0" w:space="0" w:color="auto"/>
        <w:right w:val="none" w:sz="0" w:space="0" w:color="auto"/>
      </w:divBdr>
    </w:div>
    <w:div w:id="1175614626">
      <w:bodyDiv w:val="1"/>
      <w:marLeft w:val="0"/>
      <w:marRight w:val="0"/>
      <w:marTop w:val="0"/>
      <w:marBottom w:val="0"/>
      <w:divBdr>
        <w:top w:val="none" w:sz="0" w:space="0" w:color="auto"/>
        <w:left w:val="none" w:sz="0" w:space="0" w:color="auto"/>
        <w:bottom w:val="none" w:sz="0" w:space="0" w:color="auto"/>
        <w:right w:val="none" w:sz="0" w:space="0" w:color="auto"/>
      </w:divBdr>
    </w:div>
    <w:div w:id="1320764087">
      <w:bodyDiv w:val="1"/>
      <w:marLeft w:val="0"/>
      <w:marRight w:val="0"/>
      <w:marTop w:val="0"/>
      <w:marBottom w:val="0"/>
      <w:divBdr>
        <w:top w:val="none" w:sz="0" w:space="0" w:color="auto"/>
        <w:left w:val="none" w:sz="0" w:space="0" w:color="auto"/>
        <w:bottom w:val="none" w:sz="0" w:space="0" w:color="auto"/>
        <w:right w:val="none" w:sz="0" w:space="0" w:color="auto"/>
      </w:divBdr>
    </w:div>
    <w:div w:id="1536891870">
      <w:bodyDiv w:val="1"/>
      <w:marLeft w:val="0"/>
      <w:marRight w:val="0"/>
      <w:marTop w:val="0"/>
      <w:marBottom w:val="0"/>
      <w:divBdr>
        <w:top w:val="none" w:sz="0" w:space="0" w:color="auto"/>
        <w:left w:val="none" w:sz="0" w:space="0" w:color="auto"/>
        <w:bottom w:val="none" w:sz="0" w:space="0" w:color="auto"/>
        <w:right w:val="none" w:sz="0" w:space="0" w:color="auto"/>
      </w:divBdr>
    </w:div>
    <w:div w:id="1582330569">
      <w:bodyDiv w:val="1"/>
      <w:marLeft w:val="0"/>
      <w:marRight w:val="0"/>
      <w:marTop w:val="0"/>
      <w:marBottom w:val="0"/>
      <w:divBdr>
        <w:top w:val="none" w:sz="0" w:space="0" w:color="auto"/>
        <w:left w:val="none" w:sz="0" w:space="0" w:color="auto"/>
        <w:bottom w:val="none" w:sz="0" w:space="0" w:color="auto"/>
        <w:right w:val="none" w:sz="0" w:space="0" w:color="auto"/>
      </w:divBdr>
    </w:div>
    <w:div w:id="189923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620DC-2C28-443B-933E-8C3F5C11B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359</Words>
  <Characters>2047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CASPER</cp:lastModifiedBy>
  <cp:revision>12</cp:revision>
  <cp:lastPrinted>2020-07-09T07:03:00Z</cp:lastPrinted>
  <dcterms:created xsi:type="dcterms:W3CDTF">2024-07-02T08:24:00Z</dcterms:created>
  <dcterms:modified xsi:type="dcterms:W3CDTF">2024-07-10T10:17:00Z</dcterms:modified>
</cp:coreProperties>
</file>